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Assertion-Reasoning Questions</w:t>
      </w:r>
    </w:p>
    <w:p>
      <w:r>
        <w:t>**Options:**</w:t>
      </w:r>
    </w:p>
    <w:p>
      <w:r>
        <w:t>(a) Both A and R are true, and R is the correct explanation of A.</w:t>
      </w:r>
    </w:p>
    <w:p>
      <w:r>
        <w:t>(b) Both A and R are true, but R is not the correct explanation of A.</w:t>
      </w:r>
    </w:p>
    <w:p>
      <w:r>
        <w:t>(c) A is true, but R is false.</w:t>
      </w:r>
    </w:p>
    <w:p>
      <w:r>
        <w:t>(d) A is false, but R is true.</w:t>
      </w:r>
    </w:p>
    <w:p>
      <w:r>
        <w:t>**1. Assertion (A):** During adolescence, the secretion of sex hormones increases.</w:t>
        <w:br/>
        <w:t>**Reason (R):** The pituitary gland releases hormones that stimulate the testes and ovaries.</w:t>
        <w:br/>
      </w:r>
    </w:p>
    <w:p>
      <w:r>
        <w:t>**2. Assertion (A):** Adolescents experience an increase in height.</w:t>
        <w:br/>
        <w:t>**Reason (R):** The growth hormone is secreted by the adrenal glands during this phase.</w:t>
        <w:br/>
      </w:r>
    </w:p>
    <w:p>
      <w:r>
        <w:t>**3. Assertion (A):** Boys develop a deeper voice during adolescence.</w:t>
        <w:br/>
        <w:t>**Reason (R):** The larynx grows larger and is visible as the Adam’s apple in boys.</w:t>
        <w:br/>
      </w:r>
    </w:p>
    <w:p>
      <w:r>
        <w:t>**4. Assertion (A):** Adolescents should consume a diet rich in carbohydrates only.</w:t>
        <w:br/>
        <w:t>**Reason (R):** Carbohydrates provide instant energy for physical and mental activities.</w:t>
        <w:br/>
      </w:r>
    </w:p>
    <w:p>
      <w:r>
        <w:t>**5. Assertion (A):** Menstruation occurs monthly in females who have reached puberty.</w:t>
        <w:br/>
        <w:t>**Reason (R):** It is caused by the breakdown of the thickened uterine lining when fertilization does not occur.</w:t>
        <w:br/>
      </w:r>
    </w:p>
    <w:p>
      <w:r>
        <w:t>**6. Assertion (A):** Secondary sexual characters develop during adolescence.</w:t>
        <w:br/>
        <w:t>**Reason (R):** The release of testosterone in males and estrogen in females triggers these changes.</w:t>
        <w:br/>
      </w:r>
    </w:p>
    <w:p>
      <w:r>
        <w:t>**7. Assertion (A):** Sweating and oil secretion increase in adolescents.</w:t>
        <w:br/>
        <w:t>**Reason (R):** This happens because of the increased activity of sebaceous and sweat glands.</w:t>
        <w:br/>
      </w:r>
    </w:p>
    <w:p>
      <w:r>
        <w:t>**8. Assertion (A):** Adolescence is the period of life from 10 to 19 years.</w:t>
        <w:br/>
        <w:t>**Reason (R):** This period is characterized by physical, emotional, and mental changes.</w:t>
        <w:br/>
      </w:r>
    </w:p>
    <w:p>
      <w:r>
        <w:t>**9. Assertion (A):** The sex of a child is determined by the father.</w:t>
        <w:br/>
        <w:t>**Reason (R):** The father contributes either an X or Y chromosome, while the mother contributes only an X chromosome.</w:t>
        <w:br/>
      </w:r>
    </w:p>
    <w:p>
      <w:r>
        <w:t>**10. Assertion (A):** Personal hygiene is particularly important during adolescence.</w:t>
        <w:br/>
        <w:t>**Reason (R):** Hormonal changes can lead to increased body odor and skin problems like acne.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