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A0481" w14:textId="424CC08A" w:rsidR="007906EA" w:rsidRDefault="007906EA">
      <w:pPr>
        <w:pStyle w:val="NormalWeb"/>
        <w:rPr>
          <w:rFonts w:ascii="Vrinda" w:hAnsi="Vrinda" w:cs="Vrinda" w:hint="cs"/>
        </w:rPr>
      </w:pPr>
    </w:p>
    <w:p w14:paraId="09DB9D89" w14:textId="77777777" w:rsidR="007906EA" w:rsidRDefault="007906EA">
      <w:pPr>
        <w:rPr>
          <w:rFonts w:eastAsia="Times New Roman"/>
        </w:rPr>
      </w:pPr>
      <w:r>
        <w:rPr>
          <w:rFonts w:eastAsia="Times New Roman"/>
          <w:noProof/>
        </w:rPr>
        <mc:AlternateContent>
          <mc:Choice Requires="wps">
            <w:drawing>
              <wp:inline distT="0" distB="0" distL="0" distR="0" wp14:anchorId="629E2405" wp14:editId="67D8B9B7">
                <wp:extent cx="5943600" cy="1270"/>
                <wp:effectExtent l="0" t="31750" r="0" b="36830"/>
                <wp:docPr id="207936451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4BD14FE" id="Rectangle 8"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49374DFC" w14:textId="77777777" w:rsidR="007906EA" w:rsidRDefault="007906EA">
      <w:pPr>
        <w:pStyle w:val="Heading1"/>
        <w:rPr>
          <w:rFonts w:eastAsia="Times New Roman"/>
        </w:rPr>
      </w:pPr>
      <w:r>
        <w:rPr>
          <w:rStyle w:val="Strong"/>
          <w:rFonts w:eastAsia="Times New Roman"/>
          <w:b w:val="0"/>
          <w:bCs w:val="0"/>
        </w:rPr>
        <w:t>Emerging Modes of Business – MCQs (Advanced)</w:t>
      </w:r>
    </w:p>
    <w:p w14:paraId="69B7A5BE" w14:textId="77777777" w:rsidR="007906EA" w:rsidRDefault="007906EA">
      <w:pPr>
        <w:pStyle w:val="Heading2"/>
        <w:rPr>
          <w:rFonts w:eastAsia="Times New Roman"/>
        </w:rPr>
      </w:pPr>
      <w:r>
        <w:rPr>
          <w:rStyle w:val="Strong"/>
          <w:rFonts w:eastAsia="Times New Roman"/>
          <w:b w:val="0"/>
          <w:bCs w:val="0"/>
        </w:rPr>
        <w:t>Section A – Case Study Based MCQs (20 Marks)</w:t>
      </w:r>
    </w:p>
    <w:p w14:paraId="455E6B20" w14:textId="77777777" w:rsidR="007906EA" w:rsidRDefault="007906EA">
      <w:pPr>
        <w:pStyle w:val="Heading3"/>
        <w:rPr>
          <w:rFonts w:eastAsia="Times New Roman"/>
        </w:rPr>
      </w:pPr>
      <w:r>
        <w:rPr>
          <w:rStyle w:val="Strong"/>
          <w:rFonts w:eastAsia="Times New Roman"/>
          <w:b w:val="0"/>
          <w:bCs w:val="0"/>
        </w:rPr>
        <w:t>Case Study 1</w:t>
      </w:r>
    </w:p>
    <w:p w14:paraId="52408330" w14:textId="77777777" w:rsidR="007906EA" w:rsidRDefault="007906EA">
      <w:pPr>
        <w:pStyle w:val="NormalWeb"/>
      </w:pPr>
      <w:r>
        <w:t>Read the passage and answer Q1–5:</w:t>
      </w:r>
      <w:r>
        <w:br/>
        <w:t>Ramesh owns a garment shop in Delhi. Due to the pandemic, he started selling products online through his website and tied up with courier partners for delivery. Customers could pay online or by cash on delivery. Soon, his sales increased and he started receiving orders from other states.</w:t>
      </w:r>
    </w:p>
    <w:p w14:paraId="0FF5BD1B" w14:textId="77777777" w:rsidR="007906EA" w:rsidRDefault="007906EA">
      <w:pPr>
        <w:pStyle w:val="NormalWeb"/>
        <w:numPr>
          <w:ilvl w:val="0"/>
          <w:numId w:val="1"/>
        </w:numPr>
      </w:pPr>
      <w:r>
        <w:t>Ramesh shifted from traditional business to:</w:t>
      </w:r>
      <w:r>
        <w:br/>
        <w:t>(a) E-commerce</w:t>
      </w:r>
      <w:r>
        <w:br/>
        <w:t>(b) Wholesale trade</w:t>
      </w:r>
      <w:r>
        <w:br/>
        <w:t>(c) Offline marketing</w:t>
      </w:r>
      <w:r>
        <w:br/>
        <w:t>(d) Domestic trade</w:t>
      </w:r>
    </w:p>
    <w:p w14:paraId="6164612A" w14:textId="77777777" w:rsidR="007906EA" w:rsidRDefault="007906EA">
      <w:pPr>
        <w:pStyle w:val="NormalWeb"/>
        <w:numPr>
          <w:ilvl w:val="0"/>
          <w:numId w:val="1"/>
        </w:numPr>
      </w:pPr>
      <w:r>
        <w:t>The type of business model Ramesh is using is:</w:t>
      </w:r>
      <w:r>
        <w:br/>
        <w:t>(a) B2B</w:t>
      </w:r>
      <w:r>
        <w:br/>
        <w:t>(b) B2C</w:t>
      </w:r>
      <w:r>
        <w:br/>
        <w:t>(c) C2C</w:t>
      </w:r>
      <w:r>
        <w:br/>
        <w:t>(d) G2C</w:t>
      </w:r>
    </w:p>
    <w:p w14:paraId="62F0767A" w14:textId="77777777" w:rsidR="007906EA" w:rsidRDefault="007906EA">
      <w:pPr>
        <w:pStyle w:val="NormalWeb"/>
        <w:numPr>
          <w:ilvl w:val="0"/>
          <w:numId w:val="1"/>
        </w:numPr>
      </w:pPr>
      <w:r>
        <w:t>Which of the following helped Ramesh expand his business nationally?</w:t>
      </w:r>
      <w:r>
        <w:br/>
        <w:t>(a) EDI</w:t>
      </w:r>
      <w:r>
        <w:br/>
        <w:t>(b) Use of Internet</w:t>
      </w:r>
      <w:r>
        <w:br/>
        <w:t>(c) Postal services</w:t>
      </w:r>
      <w:r>
        <w:br/>
        <w:t>(d) Telemarketing only</w:t>
      </w:r>
    </w:p>
    <w:p w14:paraId="3DFE0794" w14:textId="77777777" w:rsidR="007906EA" w:rsidRDefault="007906EA">
      <w:pPr>
        <w:pStyle w:val="NormalWeb"/>
        <w:numPr>
          <w:ilvl w:val="0"/>
          <w:numId w:val="1"/>
        </w:numPr>
      </w:pPr>
      <w:r>
        <w:t>The risk involved in his online transactions can be:</w:t>
      </w:r>
      <w:r>
        <w:br/>
        <w:t>(a) Physical theft</w:t>
      </w:r>
      <w:r>
        <w:br/>
        <w:t>(b) Cyber fraud</w:t>
      </w:r>
      <w:r>
        <w:br/>
        <w:t>(c) Transport strikes</w:t>
      </w:r>
      <w:r>
        <w:br/>
        <w:t>(d) None of these</w:t>
      </w:r>
    </w:p>
    <w:p w14:paraId="557589C3" w14:textId="77777777" w:rsidR="007906EA" w:rsidRDefault="007906EA">
      <w:pPr>
        <w:pStyle w:val="NormalWeb"/>
        <w:numPr>
          <w:ilvl w:val="0"/>
          <w:numId w:val="1"/>
        </w:numPr>
      </w:pPr>
      <w:r>
        <w:t xml:space="preserve">Which is a </w:t>
      </w:r>
      <w:r>
        <w:rPr>
          <w:rStyle w:val="Strong"/>
        </w:rPr>
        <w:t>payment mode</w:t>
      </w:r>
      <w:r>
        <w:t xml:space="preserve"> used by Ramesh’s customers?</w:t>
      </w:r>
      <w:r>
        <w:br/>
        <w:t xml:space="preserve">(a) </w:t>
      </w:r>
      <w:proofErr w:type="spellStart"/>
      <w:r>
        <w:t>Cheque</w:t>
      </w:r>
      <w:proofErr w:type="spellEnd"/>
      <w:r>
        <w:t xml:space="preserve"> only</w:t>
      </w:r>
      <w:r>
        <w:br/>
        <w:t>(b) Demand draft</w:t>
      </w:r>
      <w:r>
        <w:br/>
        <w:t>(c) COD &amp; Online payment</w:t>
      </w:r>
      <w:r>
        <w:br/>
        <w:t>(d) Barter system</w:t>
      </w:r>
    </w:p>
    <w:p w14:paraId="1932E53E" w14:textId="77777777" w:rsidR="007906EA" w:rsidRDefault="007906EA">
      <w:pPr>
        <w:rPr>
          <w:rFonts w:eastAsia="Times New Roman"/>
        </w:rPr>
      </w:pPr>
      <w:r>
        <w:rPr>
          <w:rFonts w:eastAsia="Times New Roman"/>
          <w:noProof/>
        </w:rPr>
        <mc:AlternateContent>
          <mc:Choice Requires="wps">
            <w:drawing>
              <wp:inline distT="0" distB="0" distL="0" distR="0" wp14:anchorId="0059A2E3" wp14:editId="09CA862E">
                <wp:extent cx="5943600" cy="1270"/>
                <wp:effectExtent l="0" t="31750" r="0" b="36830"/>
                <wp:docPr id="140982035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48F3297" id="Rectangle 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50914879" w14:textId="77777777" w:rsidR="007906EA" w:rsidRDefault="007906EA">
      <w:pPr>
        <w:pStyle w:val="Heading3"/>
        <w:rPr>
          <w:rFonts w:eastAsia="Times New Roman"/>
        </w:rPr>
      </w:pPr>
      <w:r>
        <w:rPr>
          <w:rStyle w:val="Strong"/>
          <w:rFonts w:eastAsia="Times New Roman"/>
          <w:b w:val="0"/>
          <w:bCs w:val="0"/>
        </w:rPr>
        <w:lastRenderedPageBreak/>
        <w:t>Case Study 2</w:t>
      </w:r>
    </w:p>
    <w:p w14:paraId="709638B3" w14:textId="77777777" w:rsidR="007906EA" w:rsidRDefault="007906EA">
      <w:pPr>
        <w:pStyle w:val="NormalWeb"/>
      </w:pPr>
      <w:r>
        <w:t>Read the passage and answer Q6–10:</w:t>
      </w:r>
      <w:r>
        <w:br/>
        <w:t xml:space="preserve">Infosys provides call </w:t>
      </w:r>
      <w:proofErr w:type="spellStart"/>
      <w:r>
        <w:t>centre</w:t>
      </w:r>
      <w:proofErr w:type="spellEnd"/>
      <w:r>
        <w:t xml:space="preserve"> services to many foreign companies for customer queries. It handles billing, complaints, and technical support on behalf of its clients.</w:t>
      </w:r>
    </w:p>
    <w:p w14:paraId="4E0A16B3" w14:textId="77777777" w:rsidR="007906EA" w:rsidRDefault="007906EA">
      <w:pPr>
        <w:pStyle w:val="NormalWeb"/>
        <w:numPr>
          <w:ilvl w:val="0"/>
          <w:numId w:val="2"/>
        </w:numPr>
      </w:pPr>
      <w:r>
        <w:t>The above is an example of:</w:t>
      </w:r>
      <w:r>
        <w:br/>
        <w:t>(a) B2C</w:t>
      </w:r>
      <w:r>
        <w:br/>
        <w:t>(b) BPO</w:t>
      </w:r>
      <w:r>
        <w:br/>
        <w:t>(c) C2C</w:t>
      </w:r>
      <w:r>
        <w:br/>
        <w:t>(d) G2C</w:t>
      </w:r>
    </w:p>
    <w:p w14:paraId="7415AB9D" w14:textId="77777777" w:rsidR="007906EA" w:rsidRDefault="007906EA">
      <w:pPr>
        <w:pStyle w:val="NormalWeb"/>
        <w:numPr>
          <w:ilvl w:val="0"/>
          <w:numId w:val="2"/>
        </w:numPr>
      </w:pPr>
      <w:r>
        <w:t>The advantage to foreign companies by outsourcing to Infosys is:</w:t>
      </w:r>
      <w:r>
        <w:br/>
        <w:t>(a) Better customer touch</w:t>
      </w:r>
      <w:r>
        <w:br/>
        <w:t>(b) Lower costs &amp; efficiency</w:t>
      </w:r>
      <w:r>
        <w:br/>
        <w:t>(c) More confidentiality</w:t>
      </w:r>
      <w:r>
        <w:br/>
        <w:t>(d) None of these</w:t>
      </w:r>
    </w:p>
    <w:p w14:paraId="7E659706" w14:textId="77777777" w:rsidR="007906EA" w:rsidRDefault="007906EA">
      <w:pPr>
        <w:pStyle w:val="NormalWeb"/>
        <w:numPr>
          <w:ilvl w:val="0"/>
          <w:numId w:val="2"/>
        </w:numPr>
      </w:pPr>
      <w:r>
        <w:t>Outsourcing helps companies focus on:</w:t>
      </w:r>
      <w:r>
        <w:br/>
        <w:t>(a) Core activities</w:t>
      </w:r>
      <w:r>
        <w:br/>
        <w:t>(b) Non-core activities</w:t>
      </w:r>
      <w:r>
        <w:br/>
        <w:t>(c) Both equally</w:t>
      </w:r>
      <w:r>
        <w:br/>
        <w:t>(d) None</w:t>
      </w:r>
    </w:p>
    <w:p w14:paraId="1A5FBE16" w14:textId="77777777" w:rsidR="007906EA" w:rsidRDefault="007906EA">
      <w:pPr>
        <w:pStyle w:val="NormalWeb"/>
        <w:numPr>
          <w:ilvl w:val="0"/>
          <w:numId w:val="2"/>
        </w:numPr>
      </w:pPr>
      <w:r>
        <w:t>A possible disadvantage of outsourcing shown here is:</w:t>
      </w:r>
      <w:r>
        <w:br/>
        <w:t>(a) Expertise</w:t>
      </w:r>
      <w:r>
        <w:br/>
        <w:t>(b) Risk of data leakage</w:t>
      </w:r>
      <w:r>
        <w:br/>
        <w:t>(c) Specialization</w:t>
      </w:r>
      <w:r>
        <w:br/>
        <w:t>(d) Cost saving</w:t>
      </w:r>
    </w:p>
    <w:p w14:paraId="660C2409" w14:textId="77777777" w:rsidR="007906EA" w:rsidRDefault="007906EA">
      <w:pPr>
        <w:pStyle w:val="NormalWeb"/>
        <w:numPr>
          <w:ilvl w:val="0"/>
          <w:numId w:val="2"/>
        </w:numPr>
      </w:pPr>
      <w:r>
        <w:t>The type of outsourcing done by Infosys is mainly:</w:t>
      </w:r>
      <w:r>
        <w:br/>
        <w:t>(a) KPO</w:t>
      </w:r>
      <w:r>
        <w:br/>
        <w:t>(b) LPO</w:t>
      </w:r>
      <w:r>
        <w:br/>
        <w:t>(c) BPO</w:t>
      </w:r>
      <w:r>
        <w:br/>
        <w:t>(d) None of these</w:t>
      </w:r>
    </w:p>
    <w:p w14:paraId="7ACF697F" w14:textId="77777777" w:rsidR="007906EA" w:rsidRDefault="007906EA">
      <w:pPr>
        <w:rPr>
          <w:rFonts w:eastAsia="Times New Roman"/>
        </w:rPr>
      </w:pPr>
      <w:r>
        <w:rPr>
          <w:rFonts w:eastAsia="Times New Roman"/>
          <w:noProof/>
        </w:rPr>
        <mc:AlternateContent>
          <mc:Choice Requires="wps">
            <w:drawing>
              <wp:inline distT="0" distB="0" distL="0" distR="0" wp14:anchorId="398A5087" wp14:editId="0A402DA5">
                <wp:extent cx="5943600" cy="1270"/>
                <wp:effectExtent l="0" t="31750" r="0" b="36830"/>
                <wp:docPr id="172023276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303FFFB7" id="Rectangle 6"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020F337D" w14:textId="77777777" w:rsidR="007906EA" w:rsidRDefault="007906EA">
      <w:pPr>
        <w:pStyle w:val="Heading3"/>
        <w:rPr>
          <w:rFonts w:eastAsia="Times New Roman"/>
        </w:rPr>
      </w:pPr>
      <w:r>
        <w:rPr>
          <w:rStyle w:val="Strong"/>
          <w:rFonts w:eastAsia="Times New Roman"/>
          <w:b w:val="0"/>
          <w:bCs w:val="0"/>
        </w:rPr>
        <w:t>Case Study 3</w:t>
      </w:r>
    </w:p>
    <w:p w14:paraId="1C36E9C0" w14:textId="77777777" w:rsidR="007906EA" w:rsidRDefault="007906EA">
      <w:pPr>
        <w:pStyle w:val="NormalWeb"/>
      </w:pPr>
      <w:r>
        <w:t>Read the passage and answer Q11–15:</w:t>
      </w:r>
      <w:r>
        <w:br/>
        <w:t xml:space="preserve">The Government of India has launched various portals like </w:t>
      </w:r>
      <w:r>
        <w:rPr>
          <w:rStyle w:val="Strong"/>
        </w:rPr>
        <w:t>UMANG app</w:t>
      </w:r>
      <w:r>
        <w:t xml:space="preserve"> and </w:t>
      </w:r>
      <w:r>
        <w:rPr>
          <w:rStyle w:val="Strong"/>
        </w:rPr>
        <w:t>IRCTC website</w:t>
      </w:r>
      <w:r>
        <w:t xml:space="preserve"> to provide ticket booking, bill payments, and other public services online.</w:t>
      </w:r>
    </w:p>
    <w:p w14:paraId="01B22C18" w14:textId="77777777" w:rsidR="007906EA" w:rsidRDefault="007906EA">
      <w:pPr>
        <w:pStyle w:val="NormalWeb"/>
        <w:numPr>
          <w:ilvl w:val="0"/>
          <w:numId w:val="3"/>
        </w:numPr>
      </w:pPr>
      <w:r>
        <w:t>The above is an example of:</w:t>
      </w:r>
      <w:r>
        <w:br/>
        <w:t>(a) B2C</w:t>
      </w:r>
      <w:r>
        <w:br/>
        <w:t>(b) B2B</w:t>
      </w:r>
      <w:r>
        <w:br/>
        <w:t>(c) G2C</w:t>
      </w:r>
      <w:r>
        <w:br/>
        <w:t>(d) C2C</w:t>
      </w:r>
    </w:p>
    <w:p w14:paraId="2B5247D2" w14:textId="77777777" w:rsidR="007906EA" w:rsidRDefault="007906EA">
      <w:pPr>
        <w:pStyle w:val="NormalWeb"/>
        <w:numPr>
          <w:ilvl w:val="0"/>
          <w:numId w:val="3"/>
        </w:numPr>
      </w:pPr>
      <w:r>
        <w:t>IRCTC is a platform for:</w:t>
      </w:r>
      <w:r>
        <w:br/>
        <w:t>(a) Online shopping</w:t>
      </w:r>
      <w:r>
        <w:br/>
      </w:r>
      <w:r>
        <w:lastRenderedPageBreak/>
        <w:t>(b) Online railway ticket booking</w:t>
      </w:r>
      <w:r>
        <w:br/>
        <w:t>(c) Online loan processing</w:t>
      </w:r>
      <w:r>
        <w:br/>
        <w:t>(d) None</w:t>
      </w:r>
    </w:p>
    <w:p w14:paraId="0E9A187D" w14:textId="77777777" w:rsidR="007906EA" w:rsidRDefault="007906EA">
      <w:pPr>
        <w:pStyle w:val="NormalWeb"/>
        <w:numPr>
          <w:ilvl w:val="0"/>
          <w:numId w:val="3"/>
        </w:numPr>
      </w:pPr>
      <w:r>
        <w:t>The advantage of government e-services is:</w:t>
      </w:r>
      <w:r>
        <w:br/>
        <w:t>(a) 24/7 accessibility</w:t>
      </w:r>
      <w:r>
        <w:br/>
        <w:t>(b) Limited service</w:t>
      </w:r>
      <w:r>
        <w:br/>
        <w:t>(c) High paperwork</w:t>
      </w:r>
      <w:r>
        <w:br/>
        <w:t>(d) Only offline presence</w:t>
      </w:r>
    </w:p>
    <w:p w14:paraId="48AA2BAE" w14:textId="77777777" w:rsidR="007906EA" w:rsidRDefault="007906EA">
      <w:pPr>
        <w:pStyle w:val="NormalWeb"/>
        <w:numPr>
          <w:ilvl w:val="0"/>
          <w:numId w:val="3"/>
        </w:numPr>
      </w:pPr>
      <w:r>
        <w:t>The limitation of such online portals can be:</w:t>
      </w:r>
      <w:r>
        <w:br/>
        <w:t>(a) Convenience</w:t>
      </w:r>
      <w:r>
        <w:br/>
        <w:t>(b) Cybercrime &amp; data theft</w:t>
      </w:r>
      <w:r>
        <w:br/>
        <w:t>(c) Wider access</w:t>
      </w:r>
      <w:r>
        <w:br/>
        <w:t>(d) Global reach</w:t>
      </w:r>
    </w:p>
    <w:p w14:paraId="435A9BDC" w14:textId="77777777" w:rsidR="007906EA" w:rsidRDefault="007906EA">
      <w:pPr>
        <w:pStyle w:val="NormalWeb"/>
        <w:numPr>
          <w:ilvl w:val="0"/>
          <w:numId w:val="3"/>
        </w:numPr>
      </w:pPr>
      <w:r>
        <w:t>E-governance is also an example of:</w:t>
      </w:r>
      <w:r>
        <w:br/>
        <w:t>(a) E-banking</w:t>
      </w:r>
      <w:r>
        <w:br/>
        <w:t>(b) Emerging mode of business</w:t>
      </w:r>
      <w:r>
        <w:br/>
        <w:t>(c) Traditional commerce</w:t>
      </w:r>
      <w:r>
        <w:br/>
        <w:t>(d) None of these</w:t>
      </w:r>
    </w:p>
    <w:p w14:paraId="061A251C" w14:textId="77777777" w:rsidR="007906EA" w:rsidRDefault="007906EA">
      <w:pPr>
        <w:rPr>
          <w:rFonts w:eastAsia="Times New Roman"/>
        </w:rPr>
      </w:pPr>
      <w:r>
        <w:rPr>
          <w:rFonts w:eastAsia="Times New Roman"/>
          <w:noProof/>
        </w:rPr>
        <mc:AlternateContent>
          <mc:Choice Requires="wps">
            <w:drawing>
              <wp:inline distT="0" distB="0" distL="0" distR="0" wp14:anchorId="5B23B8A1" wp14:editId="046EE058">
                <wp:extent cx="5943600" cy="1270"/>
                <wp:effectExtent l="0" t="31750" r="0" b="36830"/>
                <wp:docPr id="8125212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49A1FA73" id="Rectangle 5"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40E6303" w14:textId="77777777" w:rsidR="007906EA" w:rsidRDefault="007906EA">
      <w:pPr>
        <w:pStyle w:val="Heading3"/>
        <w:rPr>
          <w:rFonts w:eastAsia="Times New Roman"/>
        </w:rPr>
      </w:pPr>
      <w:r>
        <w:rPr>
          <w:rStyle w:val="Strong"/>
          <w:rFonts w:eastAsia="Times New Roman"/>
          <w:b w:val="0"/>
          <w:bCs w:val="0"/>
        </w:rPr>
        <w:t>Case Study 4</w:t>
      </w:r>
    </w:p>
    <w:p w14:paraId="26F93AA4" w14:textId="77777777" w:rsidR="007906EA" w:rsidRDefault="007906EA">
      <w:pPr>
        <w:pStyle w:val="NormalWeb"/>
      </w:pPr>
      <w:r>
        <w:t>Read the passage and answer Q16–20:</w:t>
      </w:r>
      <w:r>
        <w:br/>
      </w:r>
      <w:proofErr w:type="spellStart"/>
      <w:r>
        <w:t>Meena</w:t>
      </w:r>
      <w:proofErr w:type="spellEnd"/>
      <w:r>
        <w:t xml:space="preserve"> wants to sell her handmade crafts. She registers on OLX and Etsy platforms where she sells directly to other customers.</w:t>
      </w:r>
    </w:p>
    <w:p w14:paraId="424B632B" w14:textId="77777777" w:rsidR="007906EA" w:rsidRDefault="007906EA">
      <w:pPr>
        <w:pStyle w:val="NormalWeb"/>
        <w:numPr>
          <w:ilvl w:val="0"/>
          <w:numId w:val="4"/>
        </w:numPr>
      </w:pPr>
      <w:r>
        <w:t>The model used here is:</w:t>
      </w:r>
      <w:r>
        <w:br/>
        <w:t>(a) B2B</w:t>
      </w:r>
      <w:r>
        <w:br/>
        <w:t>(b) C2C</w:t>
      </w:r>
      <w:r>
        <w:br/>
        <w:t>(c) B2C</w:t>
      </w:r>
      <w:r>
        <w:br/>
        <w:t>(d) G2C</w:t>
      </w:r>
    </w:p>
    <w:p w14:paraId="61284E4C" w14:textId="77777777" w:rsidR="007906EA" w:rsidRDefault="007906EA">
      <w:pPr>
        <w:pStyle w:val="NormalWeb"/>
        <w:numPr>
          <w:ilvl w:val="0"/>
          <w:numId w:val="4"/>
        </w:numPr>
      </w:pPr>
      <w:r>
        <w:t>OLX is an example of:</w:t>
      </w:r>
      <w:r>
        <w:br/>
        <w:t>(a) C2C portal</w:t>
      </w:r>
      <w:r>
        <w:br/>
        <w:t>(b) B2B portal</w:t>
      </w:r>
      <w:r>
        <w:br/>
        <w:t>(c) G2C service</w:t>
      </w:r>
      <w:r>
        <w:br/>
        <w:t>(d) LPO</w:t>
      </w:r>
    </w:p>
    <w:p w14:paraId="6250A61B" w14:textId="77777777" w:rsidR="007906EA" w:rsidRDefault="007906EA">
      <w:pPr>
        <w:pStyle w:val="NormalWeb"/>
        <w:numPr>
          <w:ilvl w:val="0"/>
          <w:numId w:val="4"/>
        </w:numPr>
      </w:pPr>
      <w:r>
        <w:t>An advantage of this model is:</w:t>
      </w:r>
      <w:r>
        <w:br/>
        <w:t>(a) Direct customer-to-customer interaction</w:t>
      </w:r>
      <w:r>
        <w:br/>
        <w:t>(b) Lower cost</w:t>
      </w:r>
      <w:r>
        <w:br/>
        <w:t>(c) Better market reach</w:t>
      </w:r>
      <w:r>
        <w:br/>
        <w:t>(d) All of these</w:t>
      </w:r>
    </w:p>
    <w:p w14:paraId="4B01343F" w14:textId="77777777" w:rsidR="007906EA" w:rsidRDefault="007906EA">
      <w:pPr>
        <w:pStyle w:val="NormalWeb"/>
        <w:numPr>
          <w:ilvl w:val="0"/>
          <w:numId w:val="4"/>
        </w:numPr>
      </w:pPr>
      <w:r>
        <w:t>A limitation of C2C model can be:</w:t>
      </w:r>
      <w:r>
        <w:br/>
        <w:t>(a) Trust issues between buyers &amp; sellers</w:t>
      </w:r>
      <w:r>
        <w:br/>
        <w:t>(b) Easy transactions</w:t>
      </w:r>
      <w:r>
        <w:br/>
        <w:t>(c) More buyers available</w:t>
      </w:r>
      <w:r>
        <w:br/>
        <w:t>(d) Wider choice</w:t>
      </w:r>
    </w:p>
    <w:p w14:paraId="083E37F2" w14:textId="77777777" w:rsidR="007906EA" w:rsidRDefault="007906EA">
      <w:pPr>
        <w:pStyle w:val="NormalWeb"/>
        <w:numPr>
          <w:ilvl w:val="0"/>
          <w:numId w:val="4"/>
        </w:numPr>
      </w:pPr>
      <w:proofErr w:type="spellStart"/>
      <w:r>
        <w:lastRenderedPageBreak/>
        <w:t>Meena’s</w:t>
      </w:r>
      <w:proofErr w:type="spellEnd"/>
      <w:r>
        <w:t xml:space="preserve"> business can be called:</w:t>
      </w:r>
      <w:r>
        <w:br/>
        <w:t>(a) E-tailing</w:t>
      </w:r>
      <w:r>
        <w:br/>
        <w:t>(b) Wholesale trade</w:t>
      </w:r>
      <w:r>
        <w:br/>
        <w:t>(c) E-banking</w:t>
      </w:r>
      <w:r>
        <w:br/>
        <w:t>(d) None</w:t>
      </w:r>
    </w:p>
    <w:p w14:paraId="55F4F756" w14:textId="77777777" w:rsidR="007906EA" w:rsidRDefault="007906EA">
      <w:pPr>
        <w:rPr>
          <w:rFonts w:eastAsia="Times New Roman"/>
        </w:rPr>
      </w:pPr>
      <w:r>
        <w:rPr>
          <w:rFonts w:eastAsia="Times New Roman"/>
          <w:noProof/>
        </w:rPr>
        <mc:AlternateContent>
          <mc:Choice Requires="wps">
            <w:drawing>
              <wp:inline distT="0" distB="0" distL="0" distR="0" wp14:anchorId="2CA13A01" wp14:editId="403B0E62">
                <wp:extent cx="5943600" cy="1270"/>
                <wp:effectExtent l="0" t="31750" r="0" b="36830"/>
                <wp:docPr id="33943267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A19B008" id="Rectangle 4"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31C16F77" w14:textId="77777777" w:rsidR="007906EA" w:rsidRDefault="007906EA">
      <w:pPr>
        <w:pStyle w:val="Heading2"/>
        <w:rPr>
          <w:rFonts w:eastAsia="Times New Roman"/>
        </w:rPr>
      </w:pPr>
      <w:r>
        <w:rPr>
          <w:rStyle w:val="Strong"/>
          <w:rFonts w:eastAsia="Times New Roman"/>
          <w:b w:val="0"/>
          <w:bCs w:val="0"/>
        </w:rPr>
        <w:t>Section B – Assertion &amp; Reasoning MCQs (20 Marks)</w:t>
      </w:r>
    </w:p>
    <w:p w14:paraId="64DDFE2C" w14:textId="77777777" w:rsidR="007906EA" w:rsidRDefault="007906EA">
      <w:pPr>
        <w:pStyle w:val="NormalWeb"/>
        <w:numPr>
          <w:ilvl w:val="0"/>
          <w:numId w:val="5"/>
        </w:numPr>
      </w:pPr>
      <w:r>
        <w:t>Assertion (A): E-business offers global reach.</w:t>
      </w:r>
      <w:r>
        <w:br/>
        <w:t>Reason (R): It operates using internet which connects worldwide.</w:t>
      </w:r>
      <w:r>
        <w:br/>
        <w:t>(a) Both A and R are true and R is correct explanation of A</w:t>
      </w:r>
      <w:r>
        <w:br/>
        <w:t>(b) Both A and R are true but R is not explanation</w:t>
      </w:r>
      <w:r>
        <w:br/>
        <w:t>(c) A true, R false</w:t>
      </w:r>
      <w:r>
        <w:br/>
        <w:t>(d) A false, R true</w:t>
      </w:r>
    </w:p>
    <w:p w14:paraId="336CC4F0" w14:textId="77777777" w:rsidR="007906EA" w:rsidRDefault="007906EA">
      <w:pPr>
        <w:pStyle w:val="NormalWeb"/>
        <w:numPr>
          <w:ilvl w:val="0"/>
          <w:numId w:val="5"/>
        </w:numPr>
      </w:pPr>
      <w:r>
        <w:t>Assertion (A): E-business requires huge investment in infrastructure like office buildings.</w:t>
      </w:r>
      <w:r>
        <w:br/>
        <w:t>Reason (R): It needs a website and internet access.</w:t>
      </w:r>
      <w:r>
        <w:br/>
        <w:t>(a) Both true</w:t>
      </w:r>
      <w:r>
        <w:br/>
        <w:t>(b) Both false</w:t>
      </w:r>
      <w:r>
        <w:br/>
        <w:t>(c) A true, R false</w:t>
      </w:r>
      <w:r>
        <w:br/>
        <w:t>(d) A false, R true</w:t>
      </w:r>
    </w:p>
    <w:p w14:paraId="6ECBF4B1" w14:textId="77777777" w:rsidR="007906EA" w:rsidRDefault="007906EA">
      <w:pPr>
        <w:pStyle w:val="NormalWeb"/>
        <w:numPr>
          <w:ilvl w:val="0"/>
          <w:numId w:val="5"/>
        </w:numPr>
      </w:pPr>
      <w:r>
        <w:t>Assertion (A): Outsourcing allows companies to concentrate on their core business.</w:t>
      </w:r>
      <w:r>
        <w:br/>
        <w:t>Reason (R): Non-core activities are handled by specialized agencies.</w:t>
      </w:r>
      <w:r>
        <w:br/>
        <w:t>(a) A and R both true &amp; R explains A</w:t>
      </w:r>
      <w:r>
        <w:br/>
        <w:t>(b) A and R both true but no relation</w:t>
      </w:r>
      <w:r>
        <w:br/>
        <w:t>(c) A true, R false</w:t>
      </w:r>
      <w:r>
        <w:br/>
        <w:t>(d) A false, R true</w:t>
      </w:r>
    </w:p>
    <w:p w14:paraId="21770B69" w14:textId="77777777" w:rsidR="007906EA" w:rsidRDefault="007906EA">
      <w:pPr>
        <w:pStyle w:val="NormalWeb"/>
        <w:numPr>
          <w:ilvl w:val="0"/>
          <w:numId w:val="5"/>
        </w:numPr>
      </w:pPr>
      <w:r>
        <w:t>Assertion (A): Cyber security is a major issue in e-business.</w:t>
      </w:r>
      <w:r>
        <w:br/>
        <w:t>Reason (R): All e-business transactions are 100% risk-free.</w:t>
      </w:r>
      <w:r>
        <w:br/>
        <w:t>(a) A true, R false</w:t>
      </w:r>
      <w:r>
        <w:br/>
        <w:t>(b) Both true</w:t>
      </w:r>
      <w:r>
        <w:br/>
        <w:t>(c) Both false</w:t>
      </w:r>
      <w:r>
        <w:br/>
        <w:t>(d) A false, R true</w:t>
      </w:r>
    </w:p>
    <w:p w14:paraId="6EFD7E34" w14:textId="77777777" w:rsidR="007906EA" w:rsidRDefault="007906EA">
      <w:pPr>
        <w:pStyle w:val="NormalWeb"/>
        <w:numPr>
          <w:ilvl w:val="0"/>
          <w:numId w:val="5"/>
        </w:numPr>
      </w:pPr>
      <w:r>
        <w:t>Assertion (A): E-banking reduces time and cost.</w:t>
      </w:r>
      <w:r>
        <w:br/>
        <w:t>Reason (R): It allows 24/7 transactions without physical presence.</w:t>
      </w:r>
      <w:r>
        <w:br/>
        <w:t>(a) Both true, R explains A</w:t>
      </w:r>
      <w:r>
        <w:br/>
        <w:t>(b) Both true, R does not explain A</w:t>
      </w:r>
      <w:r>
        <w:br/>
        <w:t>(c) A true, R false</w:t>
      </w:r>
      <w:r>
        <w:br/>
        <w:t>(d) A false, R true</w:t>
      </w:r>
    </w:p>
    <w:p w14:paraId="0DDF808A" w14:textId="77777777" w:rsidR="007906EA" w:rsidRDefault="007906EA">
      <w:pPr>
        <w:pStyle w:val="NormalWeb"/>
        <w:numPr>
          <w:ilvl w:val="0"/>
          <w:numId w:val="5"/>
        </w:numPr>
      </w:pPr>
      <w:r>
        <w:t>Assertion (A): C2C business is conducted only between companies.</w:t>
      </w:r>
      <w:r>
        <w:br/>
        <w:t xml:space="preserve">Reason (R): OLX and </w:t>
      </w:r>
      <w:proofErr w:type="spellStart"/>
      <w:r>
        <w:t>Quikr</w:t>
      </w:r>
      <w:proofErr w:type="spellEnd"/>
      <w:r>
        <w:t xml:space="preserve"> are examples of B2B portals.</w:t>
      </w:r>
      <w:r>
        <w:br/>
        <w:t>(a) Both false</w:t>
      </w:r>
      <w:r>
        <w:br/>
        <w:t>(b) A true, R false</w:t>
      </w:r>
      <w:r>
        <w:br/>
        <w:t>(c) A false, R true</w:t>
      </w:r>
      <w:r>
        <w:br/>
        <w:t>(d) Both true</w:t>
      </w:r>
    </w:p>
    <w:p w14:paraId="5252D3F9" w14:textId="77777777" w:rsidR="007906EA" w:rsidRDefault="007906EA">
      <w:pPr>
        <w:pStyle w:val="NormalWeb"/>
        <w:numPr>
          <w:ilvl w:val="0"/>
          <w:numId w:val="5"/>
        </w:numPr>
      </w:pPr>
      <w:r>
        <w:t>Assertion (A): B2C model is used by Flipkart and Amazon.</w:t>
      </w:r>
      <w:r>
        <w:br/>
        <w:t>Reason (R): They directly sell products to consumers online.</w:t>
      </w:r>
      <w:r>
        <w:br/>
      </w:r>
      <w:r>
        <w:lastRenderedPageBreak/>
        <w:t>(a) A and R both true &amp; R explains A</w:t>
      </w:r>
      <w:r>
        <w:br/>
        <w:t>(b) A and R both true but no relation</w:t>
      </w:r>
      <w:r>
        <w:br/>
        <w:t>(c) A true, R false</w:t>
      </w:r>
      <w:r>
        <w:br/>
        <w:t>(d) A false, R true</w:t>
      </w:r>
    </w:p>
    <w:p w14:paraId="4E9AC6E1" w14:textId="77777777" w:rsidR="007906EA" w:rsidRDefault="007906EA">
      <w:pPr>
        <w:pStyle w:val="NormalWeb"/>
        <w:numPr>
          <w:ilvl w:val="0"/>
          <w:numId w:val="5"/>
        </w:numPr>
      </w:pPr>
      <w:r>
        <w:t>Assertion (A): Knowledge Process Outsourcing (KPO) involves simple clerical work.</w:t>
      </w:r>
      <w:r>
        <w:br/>
        <w:t>Reason (R): KPO requires high knowledge &amp; analysis.</w:t>
      </w:r>
      <w:r>
        <w:br/>
        <w:t>(a) A true, R false</w:t>
      </w:r>
      <w:r>
        <w:br/>
        <w:t>(b) A false, R true</w:t>
      </w:r>
      <w:r>
        <w:br/>
        <w:t>(c) Both false</w:t>
      </w:r>
      <w:r>
        <w:br/>
        <w:t>(d) Both true</w:t>
      </w:r>
    </w:p>
    <w:p w14:paraId="22CC9442" w14:textId="77777777" w:rsidR="007906EA" w:rsidRDefault="007906EA">
      <w:pPr>
        <w:pStyle w:val="NormalWeb"/>
        <w:numPr>
          <w:ilvl w:val="0"/>
          <w:numId w:val="5"/>
        </w:numPr>
      </w:pPr>
      <w:r>
        <w:t>Assertion (A): “Click-and-mortar” companies exist both online and offline.</w:t>
      </w:r>
      <w:r>
        <w:br/>
        <w:t>Reason (R): Reliance Trends and Shoppers Stop are examples.</w:t>
      </w:r>
      <w:r>
        <w:br/>
        <w:t>(a) Both true, R explains A</w:t>
      </w:r>
      <w:r>
        <w:br/>
        <w:t>(b) Both true but unrelated</w:t>
      </w:r>
      <w:r>
        <w:br/>
        <w:t>(c) A true, R false</w:t>
      </w:r>
      <w:r>
        <w:br/>
        <w:t>(d) A false, R true</w:t>
      </w:r>
    </w:p>
    <w:p w14:paraId="1D607EBF" w14:textId="77777777" w:rsidR="007906EA" w:rsidRDefault="007906EA">
      <w:pPr>
        <w:pStyle w:val="NormalWeb"/>
        <w:numPr>
          <w:ilvl w:val="0"/>
          <w:numId w:val="5"/>
        </w:numPr>
      </w:pPr>
      <w:r>
        <w:t>Assertion (A): G2C model is an example of e-governance.</w:t>
      </w:r>
      <w:r>
        <w:br/>
        <w:t>Reason (R): Government provides services like online bill payment and booking.</w:t>
      </w:r>
      <w:r>
        <w:br/>
        <w:t>(a) A and R both true &amp; R explains A</w:t>
      </w:r>
      <w:r>
        <w:br/>
        <w:t>(b) Both true but unrelated</w:t>
      </w:r>
      <w:r>
        <w:br/>
        <w:t>(c) A true, R false</w:t>
      </w:r>
      <w:r>
        <w:br/>
        <w:t>(d) A false, R true</w:t>
      </w:r>
    </w:p>
    <w:p w14:paraId="19EB25E7" w14:textId="77777777" w:rsidR="007906EA" w:rsidRDefault="007906EA">
      <w:pPr>
        <w:rPr>
          <w:rFonts w:eastAsia="Times New Roman"/>
        </w:rPr>
      </w:pPr>
      <w:r>
        <w:rPr>
          <w:rFonts w:eastAsia="Times New Roman"/>
          <w:noProof/>
        </w:rPr>
        <mc:AlternateContent>
          <mc:Choice Requires="wps">
            <w:drawing>
              <wp:inline distT="0" distB="0" distL="0" distR="0" wp14:anchorId="34A38D29" wp14:editId="016B2348">
                <wp:extent cx="5943600" cy="1270"/>
                <wp:effectExtent l="0" t="31750" r="0" b="36830"/>
                <wp:docPr id="184192175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22EF03F4" id="Rectangle 3"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p w14:paraId="6D19D174" w14:textId="77777777" w:rsidR="007906EA" w:rsidRDefault="007906EA">
      <w:pPr>
        <w:pStyle w:val="Heading2"/>
        <w:rPr>
          <w:rFonts w:eastAsia="Times New Roman"/>
        </w:rPr>
      </w:pPr>
      <w:r>
        <w:rPr>
          <w:rStyle w:val="Strong"/>
          <w:rFonts w:eastAsia="Times New Roman"/>
          <w:b w:val="0"/>
          <w:bCs w:val="0"/>
        </w:rPr>
        <w:t>Section C – HOTs MCQs (20 Marks)</w:t>
      </w:r>
    </w:p>
    <w:p w14:paraId="1285345F" w14:textId="77777777" w:rsidR="007906EA" w:rsidRDefault="007906EA">
      <w:pPr>
        <w:pStyle w:val="NormalWeb"/>
        <w:numPr>
          <w:ilvl w:val="0"/>
          <w:numId w:val="6"/>
        </w:numPr>
      </w:pPr>
      <w:r>
        <w:t xml:space="preserve">Which is the </w:t>
      </w:r>
      <w:r>
        <w:rPr>
          <w:rStyle w:val="Strong"/>
        </w:rPr>
        <w:t>most critical requirement</w:t>
      </w:r>
      <w:r>
        <w:t xml:space="preserve"> for success of e-business?</w:t>
      </w:r>
      <w:r>
        <w:br/>
        <w:t>(a) Heavy capital investment</w:t>
      </w:r>
      <w:r>
        <w:br/>
        <w:t>(b) Reliable internet connectivity</w:t>
      </w:r>
      <w:r>
        <w:br/>
        <w:t>(c) More employees</w:t>
      </w:r>
      <w:r>
        <w:br/>
        <w:t>(d) Physical outlets</w:t>
      </w:r>
    </w:p>
    <w:p w14:paraId="1B36E347" w14:textId="77777777" w:rsidR="007906EA" w:rsidRDefault="007906EA">
      <w:pPr>
        <w:pStyle w:val="NormalWeb"/>
        <w:numPr>
          <w:ilvl w:val="0"/>
          <w:numId w:val="6"/>
        </w:numPr>
      </w:pPr>
      <w:r>
        <w:t xml:space="preserve">Which of the following </w:t>
      </w:r>
      <w:r>
        <w:rPr>
          <w:rStyle w:val="Strong"/>
        </w:rPr>
        <w:t>reduces face-to-face interaction</w:t>
      </w:r>
      <w:r>
        <w:t xml:space="preserve"> but increases efficiency?</w:t>
      </w:r>
      <w:r>
        <w:br/>
        <w:t>(a) Traditional trade</w:t>
      </w:r>
      <w:r>
        <w:br/>
        <w:t>(b) E-business</w:t>
      </w:r>
      <w:r>
        <w:br/>
        <w:t>(c) Wholesale</w:t>
      </w:r>
      <w:r>
        <w:br/>
        <w:t>(d) Retail shop</w:t>
      </w:r>
    </w:p>
    <w:p w14:paraId="23B9C834" w14:textId="77777777" w:rsidR="007906EA" w:rsidRDefault="007906EA">
      <w:pPr>
        <w:pStyle w:val="NormalWeb"/>
        <w:numPr>
          <w:ilvl w:val="0"/>
          <w:numId w:val="6"/>
        </w:numPr>
      </w:pPr>
      <w:r>
        <w:t>A company hires a law firm to handle its international contracts. This is an example of:</w:t>
      </w:r>
      <w:r>
        <w:br/>
        <w:t>(a) BPO</w:t>
      </w:r>
      <w:r>
        <w:br/>
        <w:t>(b) KPO</w:t>
      </w:r>
      <w:r>
        <w:br/>
        <w:t>(c) LPO</w:t>
      </w:r>
      <w:r>
        <w:br/>
        <w:t>(d) C2B</w:t>
      </w:r>
    </w:p>
    <w:p w14:paraId="29422937" w14:textId="77777777" w:rsidR="007906EA" w:rsidRDefault="007906EA">
      <w:pPr>
        <w:pStyle w:val="NormalWeb"/>
        <w:numPr>
          <w:ilvl w:val="0"/>
          <w:numId w:val="6"/>
        </w:numPr>
      </w:pPr>
      <w:r>
        <w:t xml:space="preserve">Why is </w:t>
      </w:r>
      <w:r>
        <w:rPr>
          <w:rStyle w:val="Strong"/>
        </w:rPr>
        <w:t>trust building</w:t>
      </w:r>
      <w:r>
        <w:t xml:space="preserve"> essential in e-business?</w:t>
      </w:r>
      <w:r>
        <w:br/>
        <w:t>(a) Due to physical meetings</w:t>
      </w:r>
      <w:r>
        <w:br/>
        <w:t>(b) Because transactions are virtual and risk of fraud exists</w:t>
      </w:r>
      <w:r>
        <w:br/>
        <w:t>(c) Because customers always meet sellers</w:t>
      </w:r>
      <w:r>
        <w:br/>
        <w:t>(d) None</w:t>
      </w:r>
    </w:p>
    <w:p w14:paraId="6A33F0E7" w14:textId="77777777" w:rsidR="007906EA" w:rsidRDefault="007906EA">
      <w:pPr>
        <w:pStyle w:val="NormalWeb"/>
        <w:numPr>
          <w:ilvl w:val="0"/>
          <w:numId w:val="6"/>
        </w:numPr>
      </w:pPr>
      <w:r>
        <w:lastRenderedPageBreak/>
        <w:t xml:space="preserve">Which of the following is a </w:t>
      </w:r>
      <w:r>
        <w:rPr>
          <w:rStyle w:val="Strong"/>
        </w:rPr>
        <w:t>click-and-mortar company</w:t>
      </w:r>
      <w:r>
        <w:t>?</w:t>
      </w:r>
      <w:r>
        <w:br/>
        <w:t>(a) Amazon</w:t>
      </w:r>
      <w:r>
        <w:br/>
        <w:t>(b) Reliance Digital</w:t>
      </w:r>
      <w:r>
        <w:br/>
        <w:t>(c) OLX</w:t>
      </w:r>
      <w:r>
        <w:br/>
        <w:t>(d) IRCTC</w:t>
      </w:r>
    </w:p>
    <w:p w14:paraId="65ADCA86" w14:textId="77777777" w:rsidR="007906EA" w:rsidRDefault="007906EA">
      <w:pPr>
        <w:pStyle w:val="NormalWeb"/>
        <w:numPr>
          <w:ilvl w:val="0"/>
          <w:numId w:val="6"/>
        </w:numPr>
      </w:pPr>
      <w:r>
        <w:t xml:space="preserve">Which type of outsourcing is mostly involved in </w:t>
      </w:r>
      <w:r>
        <w:rPr>
          <w:rStyle w:val="Strong"/>
        </w:rPr>
        <w:t>medical transcription</w:t>
      </w:r>
      <w:r>
        <w:t>?</w:t>
      </w:r>
      <w:r>
        <w:br/>
        <w:t>(a) BPO</w:t>
      </w:r>
      <w:r>
        <w:br/>
        <w:t>(b) KPO</w:t>
      </w:r>
      <w:r>
        <w:br/>
        <w:t>(c) LPO</w:t>
      </w:r>
      <w:r>
        <w:br/>
        <w:t>(d) None</w:t>
      </w:r>
    </w:p>
    <w:p w14:paraId="573F5324" w14:textId="77777777" w:rsidR="007906EA" w:rsidRDefault="007906EA">
      <w:pPr>
        <w:pStyle w:val="NormalWeb"/>
        <w:numPr>
          <w:ilvl w:val="0"/>
          <w:numId w:val="6"/>
        </w:numPr>
      </w:pPr>
      <w:r>
        <w:t xml:space="preserve">Which of the following best explains </w:t>
      </w:r>
      <w:r>
        <w:rPr>
          <w:rStyle w:val="Strong"/>
        </w:rPr>
        <w:t>disintermediation</w:t>
      </w:r>
      <w:r>
        <w:t xml:space="preserve"> in e-business?</w:t>
      </w:r>
      <w:r>
        <w:br/>
        <w:t>(a) Increase in middlemen</w:t>
      </w:r>
      <w:r>
        <w:br/>
        <w:t>(b) Removal of middlemen between producer and consumer</w:t>
      </w:r>
      <w:r>
        <w:br/>
        <w:t>(c) More layers in supply chain</w:t>
      </w:r>
      <w:r>
        <w:br/>
        <w:t>(d) None</w:t>
      </w:r>
    </w:p>
    <w:p w14:paraId="33656B77" w14:textId="77777777" w:rsidR="007906EA" w:rsidRDefault="007906EA">
      <w:pPr>
        <w:pStyle w:val="NormalWeb"/>
        <w:numPr>
          <w:ilvl w:val="0"/>
          <w:numId w:val="6"/>
        </w:numPr>
      </w:pPr>
      <w:r>
        <w:t xml:space="preserve">Why is </w:t>
      </w:r>
      <w:r>
        <w:rPr>
          <w:rStyle w:val="Strong"/>
        </w:rPr>
        <w:t>cyber insurance</w:t>
      </w:r>
      <w:r>
        <w:t xml:space="preserve"> becoming popular in e-business?</w:t>
      </w:r>
      <w:r>
        <w:br/>
        <w:t>(a) To cover physical damages</w:t>
      </w:r>
      <w:r>
        <w:br/>
        <w:t>(b) To protect against online risks and data theft</w:t>
      </w:r>
      <w:r>
        <w:br/>
        <w:t>(c) To increase revenue</w:t>
      </w:r>
      <w:r>
        <w:br/>
        <w:t>(d) None</w:t>
      </w:r>
    </w:p>
    <w:p w14:paraId="54D87079" w14:textId="77777777" w:rsidR="007906EA" w:rsidRDefault="007906EA">
      <w:pPr>
        <w:pStyle w:val="NormalWeb"/>
        <w:numPr>
          <w:ilvl w:val="0"/>
          <w:numId w:val="6"/>
        </w:numPr>
      </w:pPr>
      <w:r>
        <w:t>In B2B transactions, buyers are usually:</w:t>
      </w:r>
      <w:r>
        <w:br/>
        <w:t>(a) Households</w:t>
      </w:r>
      <w:r>
        <w:br/>
        <w:t>(b) Businesses</w:t>
      </w:r>
      <w:r>
        <w:br/>
        <w:t>(c) Government</w:t>
      </w:r>
      <w:r>
        <w:br/>
        <w:t>(d) None</w:t>
      </w:r>
    </w:p>
    <w:p w14:paraId="0E5FAD4C" w14:textId="77777777" w:rsidR="007906EA" w:rsidRDefault="007906EA">
      <w:pPr>
        <w:pStyle w:val="NormalWeb"/>
        <w:numPr>
          <w:ilvl w:val="0"/>
          <w:numId w:val="6"/>
        </w:numPr>
      </w:pPr>
      <w:r>
        <w:t xml:space="preserve">Which is a </w:t>
      </w:r>
      <w:r>
        <w:rPr>
          <w:rStyle w:val="Strong"/>
        </w:rPr>
        <w:t>long-term benefit</w:t>
      </w:r>
      <w:r>
        <w:t xml:space="preserve"> of e-business to society?</w:t>
      </w:r>
      <w:r>
        <w:br/>
        <w:t>(a) Pollution due to delivery</w:t>
      </w:r>
      <w:r>
        <w:br/>
        <w:t>(b) Digital literacy and wider access</w:t>
      </w:r>
      <w:r>
        <w:br/>
        <w:t>(c) Higher corruption</w:t>
      </w:r>
      <w:r>
        <w:br/>
        <w:t>(d) More paperwork</w:t>
      </w:r>
    </w:p>
    <w:p w14:paraId="07880033" w14:textId="77777777" w:rsidR="007906EA" w:rsidRDefault="007906EA">
      <w:pPr>
        <w:rPr>
          <w:rFonts w:eastAsia="Times New Roman"/>
        </w:rPr>
      </w:pPr>
      <w:r>
        <w:rPr>
          <w:rFonts w:eastAsia="Times New Roman"/>
          <w:noProof/>
        </w:rPr>
        <mc:AlternateContent>
          <mc:Choice Requires="wps">
            <w:drawing>
              <wp:inline distT="0" distB="0" distL="0" distR="0" wp14:anchorId="06353C47" wp14:editId="43562F55">
                <wp:extent cx="5943600" cy="1270"/>
                <wp:effectExtent l="0" t="31750" r="0" b="36830"/>
                <wp:docPr id="91294421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noFill/>
                        <a:ln w="9525">
                          <a:gradFill rotWithShape="0">
                            <a:gsLst>
                              <a:gs pos="0">
                                <a:srgbClr val="A0A0A0"/>
                              </a:gs>
                              <a:gs pos="100000">
                                <a:srgbClr val="E3E3E3"/>
                              </a:gs>
                            </a:gsLst>
                            <a:lin ang="5400000"/>
                          </a:gradFill>
                          <a:miter lim="800000"/>
                          <a:headEnd/>
                          <a:tailEnd/>
                        </a:ln>
                      </wps:spPr>
                      <wps:bodyPr rot="0" vert="horz" wrap="square" lIns="91440" tIns="45720" rIns="91440" bIns="45720" anchor="t" anchorCtr="0" upright="1">
                        <a:noAutofit/>
                      </wps:bodyPr>
                    </wps:wsp>
                  </a:graphicData>
                </a:graphic>
              </wp:inline>
            </w:drawing>
          </mc:Choice>
          <mc:Fallback>
            <w:pict>
              <v:rect w14:anchorId="77E4A177" id="Rectangle 2"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" filled="f">
                <w10:anchorlock/>
              </v:rect>
            </w:pict>
          </mc:Fallback>
        </mc:AlternateContent>
      </w:r>
    </w:p>
    <w:sectPr w:rsidR="007906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6F10"/>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1945610"/>
    <w:multiLevelType w:val="multilevel"/>
    <w:tmpl w:val="FFFFFFFF"/>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D31C48"/>
    <w:multiLevelType w:val="multilevel"/>
    <w:tmpl w:val="FFFFFFFF"/>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9C127DD"/>
    <w:multiLevelType w:val="multilevel"/>
    <w:tmpl w:val="FFFFFFFF"/>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4D834E7"/>
    <w:multiLevelType w:val="multilevel"/>
    <w:tmpl w:val="FFFFFFFF"/>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0C7E09"/>
    <w:multiLevelType w:val="multilevel"/>
    <w:tmpl w:val="FFFFFFFF"/>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1803295">
    <w:abstractNumId w:val="0"/>
  </w:num>
  <w:num w:numId="2" w16cid:durableId="846362279">
    <w:abstractNumId w:val="4"/>
  </w:num>
  <w:num w:numId="3" w16cid:durableId="622155373">
    <w:abstractNumId w:val="2"/>
  </w:num>
  <w:num w:numId="4" w16cid:durableId="24527756">
    <w:abstractNumId w:val="5"/>
  </w:num>
  <w:num w:numId="5" w16cid:durableId="1670402898">
    <w:abstractNumId w:val="1"/>
  </w:num>
  <w:num w:numId="6" w16cid:durableId="770195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6EA"/>
    <w:rsid w:val="000506FF"/>
    <w:rsid w:val="007906EA"/>
    <w:rsid w:val="00BA4DEC"/>
    <w:rsid w:val="00F5702D"/>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ecimalSymbol w:val="."/>
  <w:listSeparator w:val=","/>
  <w14:docId w14:val="00FE6B22"/>
  <w15:chartTrackingRefBased/>
  <w15:docId w15:val="{97265F8C-2BC8-AC49-9FB0-41CB0321D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en-US" w:bidi="bn-BD"/>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7906EA"/>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7906EA"/>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unhideWhenUsed/>
    <w:qFormat/>
    <w:rsid w:val="007906EA"/>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7906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06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06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06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06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06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06EA"/>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7906EA"/>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7906EA"/>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7906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06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06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06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06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06EA"/>
    <w:rPr>
      <w:rFonts w:eastAsiaTheme="majorEastAsia" w:cstheme="majorBidi"/>
      <w:color w:val="272727" w:themeColor="text1" w:themeTint="D8"/>
    </w:rPr>
  </w:style>
  <w:style w:type="paragraph" w:styleId="Title">
    <w:name w:val="Title"/>
    <w:basedOn w:val="Normal"/>
    <w:next w:val="Normal"/>
    <w:link w:val="TitleChar"/>
    <w:uiPriority w:val="10"/>
    <w:qFormat/>
    <w:rsid w:val="007906EA"/>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7906EA"/>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7906EA"/>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7906EA"/>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7906EA"/>
    <w:pPr>
      <w:spacing w:before="160"/>
      <w:jc w:val="center"/>
    </w:pPr>
    <w:rPr>
      <w:i/>
      <w:iCs/>
      <w:color w:val="404040" w:themeColor="text1" w:themeTint="BF"/>
    </w:rPr>
  </w:style>
  <w:style w:type="character" w:customStyle="1" w:styleId="QuoteChar">
    <w:name w:val="Quote Char"/>
    <w:basedOn w:val="DefaultParagraphFont"/>
    <w:link w:val="Quote"/>
    <w:uiPriority w:val="29"/>
    <w:rsid w:val="007906EA"/>
    <w:rPr>
      <w:rFonts w:cs="Vrinda"/>
      <w:i/>
      <w:iCs/>
      <w:color w:val="404040" w:themeColor="text1" w:themeTint="BF"/>
    </w:rPr>
  </w:style>
  <w:style w:type="paragraph" w:styleId="ListParagraph">
    <w:name w:val="List Paragraph"/>
    <w:basedOn w:val="Normal"/>
    <w:uiPriority w:val="34"/>
    <w:qFormat/>
    <w:rsid w:val="007906EA"/>
    <w:pPr>
      <w:ind w:left="720"/>
      <w:contextualSpacing/>
    </w:pPr>
  </w:style>
  <w:style w:type="character" w:styleId="IntenseEmphasis">
    <w:name w:val="Intense Emphasis"/>
    <w:basedOn w:val="DefaultParagraphFont"/>
    <w:uiPriority w:val="21"/>
    <w:qFormat/>
    <w:rsid w:val="007906EA"/>
    <w:rPr>
      <w:i/>
      <w:iCs/>
      <w:color w:val="0F4761" w:themeColor="accent1" w:themeShade="BF"/>
    </w:rPr>
  </w:style>
  <w:style w:type="paragraph" w:styleId="IntenseQuote">
    <w:name w:val="Intense Quote"/>
    <w:basedOn w:val="Normal"/>
    <w:next w:val="Normal"/>
    <w:link w:val="IntenseQuoteChar"/>
    <w:uiPriority w:val="30"/>
    <w:qFormat/>
    <w:rsid w:val="007906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06EA"/>
    <w:rPr>
      <w:rFonts w:cs="Vrinda"/>
      <w:i/>
      <w:iCs/>
      <w:color w:val="0F4761" w:themeColor="accent1" w:themeShade="BF"/>
    </w:rPr>
  </w:style>
  <w:style w:type="character" w:styleId="IntenseReference">
    <w:name w:val="Intense Reference"/>
    <w:basedOn w:val="DefaultParagraphFont"/>
    <w:uiPriority w:val="32"/>
    <w:qFormat/>
    <w:rsid w:val="007906EA"/>
    <w:rPr>
      <w:b/>
      <w:bCs/>
      <w:smallCaps/>
      <w:color w:val="0F4761" w:themeColor="accent1" w:themeShade="BF"/>
      <w:spacing w:val="5"/>
    </w:rPr>
  </w:style>
  <w:style w:type="paragraph" w:styleId="NormalWeb">
    <w:name w:val="Normal (Web)"/>
    <w:basedOn w:val="Normal"/>
    <w:uiPriority w:val="99"/>
    <w:semiHidden/>
    <w:unhideWhenUsed/>
    <w:rsid w:val="007906EA"/>
    <w:pPr>
      <w:spacing w:before="100" w:beforeAutospacing="1" w:after="100" w:afterAutospacing="1" w:line="240" w:lineRule="auto"/>
    </w:pPr>
    <w:rPr>
      <w:rFonts w:ascii="Times New Roman" w:hAnsi="Times New Roman" w:cs="Times New Roman"/>
      <w:kern w:val="0"/>
      <w:szCs w:val="24"/>
      <w14:ligatures w14:val="none"/>
    </w:rPr>
  </w:style>
  <w:style w:type="character" w:styleId="Strong">
    <w:name w:val="Strong"/>
    <w:basedOn w:val="DefaultParagraphFont"/>
    <w:uiPriority w:val="22"/>
    <w:qFormat/>
    <w:rsid w:val="007906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1048</Words>
  <Characters>5976</Characters>
  <Application>Microsoft Office Word</Application>
  <DocSecurity>0</DocSecurity>
  <Lines>49</Lines>
  <Paragraphs>14</Paragraphs>
  <ScaleCrop>false</ScaleCrop>
  <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Bhabani Sankar Bhattacharjee</dc:creator>
  <cp:keywords/>
  <dc:description/>
  <cp:lastModifiedBy>Bhabani Sankar Bhattacharjee</cp:lastModifiedBy>
  <cp:revision>2</cp:revision>
  <dcterms:created xsi:type="dcterms:W3CDTF">2025-08-18T06:42:00Z</dcterms:created>
  <dcterms:modified xsi:type="dcterms:W3CDTF">2025-08-18T06:42:00Z</dcterms:modified>
</cp:coreProperties>
</file>