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B4" w:rsidRPr="00873C2B" w:rsidRDefault="008B77B4" w:rsidP="008B77B4">
      <w:pPr>
        <w:pStyle w:val="Heading3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873C2B">
        <w:rPr>
          <w:rFonts w:asciiTheme="minorHAnsi" w:hAnsiTheme="minorHAnsi" w:cstheme="minorHAnsi"/>
          <w:color w:val="auto"/>
          <w:sz w:val="28"/>
          <w:szCs w:val="28"/>
        </w:rPr>
        <w:t>SATISH CHANDRA MEMORIAL SCHOOL</w:t>
      </w:r>
    </w:p>
    <w:p w:rsidR="008B77B4" w:rsidRPr="00873C2B" w:rsidRDefault="008B77B4" w:rsidP="008B77B4">
      <w:pPr>
        <w:tabs>
          <w:tab w:val="left" w:pos="6255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HOTS TEST (2025-26</w:t>
      </w:r>
      <w:r w:rsidRPr="00873C2B">
        <w:rPr>
          <w:rFonts w:cstheme="minorHAnsi"/>
          <w:b/>
          <w:sz w:val="28"/>
          <w:szCs w:val="28"/>
        </w:rPr>
        <w:t>)</w:t>
      </w:r>
    </w:p>
    <w:p w:rsidR="008B77B4" w:rsidRPr="00873C2B" w:rsidRDefault="008B77B4" w:rsidP="008B77B4">
      <w:pPr>
        <w:tabs>
          <w:tab w:val="center" w:pos="5233"/>
          <w:tab w:val="left" w:pos="6660"/>
        </w:tabs>
        <w:spacing w:after="0"/>
        <w:jc w:val="center"/>
        <w:rPr>
          <w:rFonts w:cstheme="minorHAnsi"/>
          <w:b/>
          <w:sz w:val="28"/>
          <w:szCs w:val="28"/>
        </w:rPr>
      </w:pPr>
      <w:r w:rsidRPr="00873C2B">
        <w:rPr>
          <w:rFonts w:cstheme="minorHAnsi"/>
          <w:b/>
          <w:sz w:val="28"/>
          <w:szCs w:val="28"/>
        </w:rPr>
        <w:t xml:space="preserve">CLASS </w:t>
      </w:r>
      <w:r>
        <w:rPr>
          <w:rFonts w:cstheme="minorHAnsi"/>
          <w:b/>
          <w:sz w:val="28"/>
          <w:szCs w:val="28"/>
        </w:rPr>
        <w:t>IX</w:t>
      </w:r>
    </w:p>
    <w:p w:rsidR="008B77B4" w:rsidRPr="00873C2B" w:rsidRDefault="008B77B4" w:rsidP="008B77B4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SOCIAL SCIENCE </w:t>
      </w:r>
    </w:p>
    <w:p w:rsidR="008B77B4" w:rsidRPr="00873C2B" w:rsidRDefault="008B77B4" w:rsidP="008B77B4">
      <w:pPr>
        <w:pBdr>
          <w:bottom w:val="single" w:sz="12" w:space="1" w:color="auto"/>
        </w:pBdr>
        <w:spacing w:after="0"/>
        <w:ind w:right="-166"/>
        <w:jc w:val="righ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  <w:t xml:space="preserve">                         </w:t>
      </w:r>
      <w:r w:rsidRPr="00873C2B">
        <w:rPr>
          <w:rFonts w:cstheme="minorHAnsi"/>
          <w:b/>
          <w:sz w:val="28"/>
          <w:szCs w:val="28"/>
        </w:rPr>
        <w:t xml:space="preserve">Maximum Marks: </w:t>
      </w:r>
      <w:r>
        <w:rPr>
          <w:rFonts w:cstheme="minorHAnsi"/>
          <w:b/>
          <w:sz w:val="28"/>
          <w:szCs w:val="28"/>
        </w:rPr>
        <w:t>1</w:t>
      </w:r>
      <w:r w:rsidR="00086DE4">
        <w:rPr>
          <w:rFonts w:cstheme="minorHAnsi"/>
          <w:b/>
          <w:sz w:val="28"/>
          <w:szCs w:val="28"/>
        </w:rPr>
        <w:t>6</w:t>
      </w:r>
    </w:p>
    <w:p w:rsidR="008B77B4" w:rsidRDefault="008B77B4" w:rsidP="008B77B4">
      <w:pPr>
        <w:spacing w:after="0"/>
        <w:rPr>
          <w:sz w:val="24"/>
          <w:szCs w:val="24"/>
        </w:rPr>
      </w:pPr>
    </w:p>
    <w:p w:rsidR="008B77B4" w:rsidRPr="00863471" w:rsidRDefault="008B77B4" w:rsidP="008B77B4">
      <w:pPr>
        <w:spacing w:after="0"/>
        <w:rPr>
          <w:rFonts w:cstheme="minorHAnsi"/>
          <w:sz w:val="24"/>
          <w:szCs w:val="24"/>
        </w:rPr>
      </w:pPr>
      <w:proofErr w:type="gramStart"/>
      <w:r>
        <w:rPr>
          <w:sz w:val="24"/>
          <w:szCs w:val="24"/>
        </w:rPr>
        <w:t>1.</w:t>
      </w:r>
      <w:r w:rsidRPr="00863471">
        <w:rPr>
          <w:sz w:val="24"/>
          <w:szCs w:val="24"/>
        </w:rPr>
        <w:t>You</w:t>
      </w:r>
      <w:proofErr w:type="gramEnd"/>
      <w:r w:rsidRPr="00863471">
        <w:rPr>
          <w:sz w:val="24"/>
          <w:szCs w:val="24"/>
        </w:rPr>
        <w:t xml:space="preserve"> are a travel blogger visiting the Northern Plain known as the 'granary of India'. Discuss the role of physical features in making it agriculturally productive.</w:t>
      </w:r>
      <w:r w:rsidRPr="00863471">
        <w:rPr>
          <w:sz w:val="24"/>
          <w:szCs w:val="24"/>
        </w:rPr>
        <w:tab/>
      </w:r>
      <w:r w:rsidRPr="00863471">
        <w:rPr>
          <w:sz w:val="24"/>
          <w:szCs w:val="24"/>
        </w:rPr>
        <w:tab/>
      </w:r>
      <w:r w:rsidRPr="00863471">
        <w:rPr>
          <w:sz w:val="24"/>
          <w:szCs w:val="24"/>
        </w:rPr>
        <w:tab/>
      </w:r>
      <w:r w:rsidRPr="00863471">
        <w:rPr>
          <w:sz w:val="24"/>
          <w:szCs w:val="24"/>
        </w:rPr>
        <w:tab/>
      </w:r>
      <w:r w:rsidRPr="00863471">
        <w:rPr>
          <w:sz w:val="24"/>
          <w:szCs w:val="24"/>
        </w:rPr>
        <w:tab/>
      </w:r>
      <w:r w:rsidRPr="0086347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3471">
        <w:rPr>
          <w:sz w:val="24"/>
          <w:szCs w:val="24"/>
        </w:rPr>
        <w:t>4</w:t>
      </w:r>
    </w:p>
    <w:p w:rsidR="008B77B4" w:rsidRDefault="008B77B4" w:rsidP="008B77B4">
      <w:pPr>
        <w:pStyle w:val="Default"/>
        <w:rPr>
          <w:sz w:val="23"/>
          <w:szCs w:val="23"/>
        </w:rPr>
      </w:pPr>
    </w:p>
    <w:p w:rsidR="008B77B4" w:rsidRDefault="008B77B4" w:rsidP="008B77B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2.“</w:t>
      </w:r>
      <w:proofErr w:type="gramEnd"/>
      <w:r>
        <w:rPr>
          <w:sz w:val="23"/>
          <w:szCs w:val="23"/>
        </w:rPr>
        <w:t xml:space="preserve">Farm </w:t>
      </w:r>
      <w:proofErr w:type="spellStart"/>
      <w:r>
        <w:rPr>
          <w:sz w:val="23"/>
          <w:szCs w:val="23"/>
        </w:rPr>
        <w:t>labourers</w:t>
      </w:r>
      <w:proofErr w:type="spellEnd"/>
      <w:r>
        <w:rPr>
          <w:sz w:val="23"/>
          <w:szCs w:val="23"/>
        </w:rPr>
        <w:t xml:space="preserve"> are the worst sufferers in terms of employment.” Identify </w:t>
      </w:r>
      <w:proofErr w:type="spellStart"/>
      <w:r>
        <w:rPr>
          <w:sz w:val="23"/>
          <w:szCs w:val="23"/>
        </w:rPr>
        <w:t>any</w:t>
      </w:r>
      <w:r w:rsidR="00086DE4">
        <w:rPr>
          <w:sz w:val="23"/>
          <w:szCs w:val="23"/>
        </w:rPr>
        <w:t>four</w:t>
      </w:r>
      <w:proofErr w:type="spellEnd"/>
      <w:r>
        <w:rPr>
          <w:sz w:val="23"/>
          <w:szCs w:val="23"/>
        </w:rPr>
        <w:t xml:space="preserve"> major problems faced by   them. </w:t>
      </w:r>
      <w:r w:rsidR="00086DE4">
        <w:rPr>
          <w:sz w:val="23"/>
          <w:szCs w:val="23"/>
        </w:rPr>
        <w:tab/>
      </w:r>
      <w:r w:rsidR="00086DE4">
        <w:rPr>
          <w:sz w:val="23"/>
          <w:szCs w:val="23"/>
        </w:rPr>
        <w:tab/>
      </w:r>
      <w:r w:rsidR="00086DE4">
        <w:rPr>
          <w:sz w:val="23"/>
          <w:szCs w:val="23"/>
        </w:rPr>
        <w:tab/>
      </w:r>
      <w:r w:rsidR="00086DE4">
        <w:rPr>
          <w:sz w:val="23"/>
          <w:szCs w:val="23"/>
        </w:rPr>
        <w:tab/>
      </w:r>
      <w:r w:rsidR="00086DE4">
        <w:rPr>
          <w:sz w:val="23"/>
          <w:szCs w:val="23"/>
        </w:rPr>
        <w:tab/>
      </w:r>
      <w:r w:rsidR="00086DE4">
        <w:rPr>
          <w:sz w:val="23"/>
          <w:szCs w:val="23"/>
        </w:rPr>
        <w:tab/>
      </w:r>
      <w:r w:rsidR="00086DE4">
        <w:rPr>
          <w:sz w:val="23"/>
          <w:szCs w:val="23"/>
        </w:rPr>
        <w:tab/>
      </w:r>
      <w:r w:rsidR="00086DE4">
        <w:rPr>
          <w:sz w:val="23"/>
          <w:szCs w:val="23"/>
        </w:rPr>
        <w:tab/>
      </w:r>
      <w:r w:rsidR="00086DE4">
        <w:rPr>
          <w:sz w:val="23"/>
          <w:szCs w:val="23"/>
        </w:rPr>
        <w:tab/>
      </w:r>
      <w:r w:rsidR="00086DE4">
        <w:rPr>
          <w:sz w:val="23"/>
          <w:szCs w:val="23"/>
        </w:rPr>
        <w:tab/>
      </w:r>
      <w:r w:rsidR="00086DE4">
        <w:rPr>
          <w:sz w:val="23"/>
          <w:szCs w:val="23"/>
        </w:rPr>
        <w:tab/>
      </w:r>
      <w:r w:rsidR="00086DE4">
        <w:rPr>
          <w:sz w:val="23"/>
          <w:szCs w:val="23"/>
        </w:rPr>
        <w:tab/>
      </w:r>
      <w:r w:rsidR="00086DE4">
        <w:rPr>
          <w:sz w:val="23"/>
          <w:szCs w:val="23"/>
        </w:rPr>
        <w:tab/>
      </w:r>
      <w:r w:rsidR="00086DE4">
        <w:rPr>
          <w:sz w:val="23"/>
          <w:szCs w:val="23"/>
        </w:rPr>
        <w:tab/>
        <w:t>4</w:t>
      </w:r>
    </w:p>
    <w:p w:rsidR="008B77B4" w:rsidRDefault="008B77B4" w:rsidP="008B77B4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noProof/>
          <w:lang w:val="en-GB" w:eastAsia="en-GB"/>
        </w:rPr>
        <w:drawing>
          <wp:inline distT="0" distB="0" distL="0" distR="0">
            <wp:extent cx="4972050" cy="1924050"/>
            <wp:effectExtent l="19050" t="0" r="0" b="0"/>
            <wp:docPr id="2" name="Picture 1" descr="Indian Agriculture Working. Farmer Harvesting in Field Asia Vector  Background in Cartoon Style Stock Vector - Illustration of character,  cultivate: 194945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ian Agriculture Working. Farmer Harvesting in Field Asia Vector  Background in Cartoon Style Stock Vector - Illustration of character,  cultivate: 19494533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18" cy="1928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6DE4">
        <w:rPr>
          <w:sz w:val="23"/>
          <w:szCs w:val="23"/>
        </w:rPr>
        <w:tab/>
      </w:r>
    </w:p>
    <w:p w:rsidR="008B77B4" w:rsidRDefault="008B77B4" w:rsidP="008B77B4">
      <w:pPr>
        <w:rPr>
          <w:rFonts w:cstheme="minorHAnsi"/>
          <w:sz w:val="24"/>
        </w:rPr>
      </w:pPr>
      <w:r>
        <w:t>3.</w:t>
      </w:r>
      <w:r w:rsidRPr="008B77B4">
        <w:rPr>
          <w:rFonts w:cstheme="minorHAnsi"/>
          <w:sz w:val="24"/>
        </w:rPr>
        <w:t xml:space="preserve"> ‘The Russian Revolution was not just a political event but a social and economic transformation.’ Justify this statement with suitable arguments."                                                         </w:t>
      </w:r>
      <w:r>
        <w:rPr>
          <w:rFonts w:cstheme="minorHAnsi"/>
          <w:sz w:val="24"/>
        </w:rPr>
        <w:t xml:space="preserve">                   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4</w:t>
      </w:r>
    </w:p>
    <w:p w:rsidR="008B77B4" w:rsidRDefault="008B77B4" w:rsidP="008B77B4">
      <w:pPr>
        <w:rPr>
          <w:rFonts w:cstheme="minorHAnsi"/>
          <w:sz w:val="24"/>
        </w:rPr>
      </w:pPr>
      <w:r>
        <w:rPr>
          <w:rFonts w:cstheme="minorHAnsi"/>
          <w:sz w:val="24"/>
        </w:rPr>
        <w:t>4.</w:t>
      </w:r>
      <w:r w:rsidRPr="008B77B4">
        <w:rPr>
          <w:rFonts w:cstheme="minorHAnsi"/>
          <w:sz w:val="24"/>
        </w:rPr>
        <w:t xml:space="preserve"> </w:t>
      </w:r>
      <w:r w:rsidRPr="00E72A20">
        <w:rPr>
          <w:rFonts w:cstheme="minorHAnsi"/>
          <w:sz w:val="24"/>
        </w:rPr>
        <w:t>"Elections are a cornerstone of democracy." Justify this statement by explaining two conditions necessary for free and fair elections in a democracy.</w:t>
      </w:r>
      <w:r w:rsidRPr="00E72A20">
        <w:rPr>
          <w:rFonts w:cstheme="minorHAnsi"/>
          <w:sz w:val="24"/>
        </w:rPr>
        <w:tab/>
      </w:r>
      <w:r w:rsidRPr="00E72A20">
        <w:rPr>
          <w:rFonts w:cstheme="minorHAnsi"/>
          <w:sz w:val="24"/>
        </w:rPr>
        <w:tab/>
      </w:r>
      <w:r w:rsidRPr="00E72A20">
        <w:rPr>
          <w:rFonts w:cstheme="minorHAnsi"/>
          <w:sz w:val="24"/>
        </w:rPr>
        <w:tab/>
      </w:r>
      <w:r w:rsidRPr="00E72A20">
        <w:rPr>
          <w:rFonts w:cstheme="minorHAnsi"/>
          <w:sz w:val="24"/>
        </w:rPr>
        <w:tab/>
      </w:r>
      <w:r w:rsidRPr="00E72A20"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2</w:t>
      </w:r>
    </w:p>
    <w:p w:rsidR="008B77B4" w:rsidRPr="008B77B4" w:rsidRDefault="008B77B4" w:rsidP="008B77B4">
      <w:pPr>
        <w:rPr>
          <w:rFonts w:cstheme="minorHAnsi"/>
          <w:sz w:val="24"/>
        </w:rPr>
      </w:pPr>
      <w:r>
        <w:rPr>
          <w:rFonts w:cstheme="minorHAnsi"/>
          <w:sz w:val="24"/>
        </w:rPr>
        <w:t>5.</w:t>
      </w:r>
      <w:r w:rsidRPr="008B77B4">
        <w:rPr>
          <w:rFonts w:cstheme="minorHAnsi"/>
          <w:sz w:val="24"/>
        </w:rPr>
        <w:t xml:space="preserve"> </w:t>
      </w:r>
      <w:r w:rsidRPr="00E72A20">
        <w:rPr>
          <w:rFonts w:cstheme="minorHAnsi"/>
          <w:sz w:val="24"/>
        </w:rPr>
        <w:t>Critically examine the role of money and muscle power in Indian elections. How does it affect electoral outcomes?</w:t>
      </w:r>
      <w:r w:rsidRPr="00E72A20">
        <w:rPr>
          <w:rFonts w:cstheme="minorHAnsi"/>
          <w:sz w:val="24"/>
        </w:rPr>
        <w:tab/>
      </w:r>
      <w:r w:rsidRPr="00E72A20">
        <w:rPr>
          <w:rFonts w:cstheme="minorHAnsi"/>
          <w:sz w:val="24"/>
        </w:rPr>
        <w:tab/>
      </w:r>
      <w:r w:rsidRPr="00E72A20">
        <w:rPr>
          <w:rFonts w:cstheme="minorHAnsi"/>
          <w:sz w:val="24"/>
        </w:rPr>
        <w:tab/>
      </w:r>
      <w:r w:rsidRPr="00E72A20">
        <w:rPr>
          <w:rFonts w:cstheme="minorHAnsi"/>
          <w:sz w:val="24"/>
        </w:rPr>
        <w:tab/>
      </w:r>
      <w:r w:rsidRPr="00E72A20">
        <w:rPr>
          <w:rFonts w:cstheme="minorHAnsi"/>
          <w:sz w:val="24"/>
        </w:rPr>
        <w:tab/>
      </w:r>
      <w:r w:rsidRPr="00E72A20">
        <w:rPr>
          <w:rFonts w:cstheme="minorHAnsi"/>
          <w:sz w:val="24"/>
        </w:rPr>
        <w:tab/>
      </w:r>
      <w:r w:rsidRPr="00E72A20">
        <w:rPr>
          <w:rFonts w:cstheme="minorHAnsi"/>
          <w:sz w:val="24"/>
        </w:rPr>
        <w:tab/>
      </w:r>
      <w:r w:rsidRPr="00E72A20">
        <w:rPr>
          <w:rFonts w:cstheme="minorHAnsi"/>
          <w:sz w:val="24"/>
        </w:rPr>
        <w:tab/>
      </w:r>
      <w:r w:rsidRPr="00E72A20"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2</w:t>
      </w:r>
    </w:p>
    <w:p w:rsidR="001D748F" w:rsidRDefault="001D748F"/>
    <w:sectPr w:rsidR="001D748F" w:rsidSect="00ED66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E0BEC"/>
    <w:multiLevelType w:val="hybridMultilevel"/>
    <w:tmpl w:val="084A3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B77B4"/>
    <w:rsid w:val="00086DE4"/>
    <w:rsid w:val="001D748F"/>
    <w:rsid w:val="005530AB"/>
    <w:rsid w:val="00697C72"/>
    <w:rsid w:val="0075411E"/>
    <w:rsid w:val="008B77B4"/>
    <w:rsid w:val="00B87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11E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7B4"/>
    <w:pPr>
      <w:keepNext/>
      <w:keepLines/>
      <w:spacing w:before="200" w:after="0" w:line="252" w:lineRule="auto"/>
      <w:outlineLvl w:val="2"/>
    </w:pPr>
    <w:rPr>
      <w:rFonts w:ascii="Cambria" w:eastAsia="Times New Roman" w:hAnsi="Cambria" w:cs="Times New Roman"/>
      <w:b/>
      <w:bCs/>
      <w:color w:val="4F81BD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77B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B77B4"/>
    <w:pPr>
      <w:ind w:left="720"/>
      <w:contextualSpacing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7B4"/>
    <w:rPr>
      <w:rFonts w:ascii="Cambria" w:eastAsia="Times New Roman" w:hAnsi="Cambria" w:cs="Times New Roman"/>
      <w:b/>
      <w:bCs/>
      <w:color w:val="4F81BD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Teacher_2</cp:lastModifiedBy>
  <cp:revision>2</cp:revision>
  <dcterms:created xsi:type="dcterms:W3CDTF">2025-08-28T07:52:00Z</dcterms:created>
  <dcterms:modified xsi:type="dcterms:W3CDTF">2025-08-28T07:52:00Z</dcterms:modified>
</cp:coreProperties>
</file>