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7AE7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  <w:u w:val="single"/>
        </w:rPr>
      </w:pPr>
      <w:r w:rsidRPr="006C4A12">
        <w:rPr>
          <w:rFonts w:ascii="Google Sans" w:hAnsi="Google Sans"/>
          <w:b/>
          <w:bCs/>
          <w:color w:val="000000"/>
          <w:u w:val="single"/>
        </w:rPr>
        <w:t>Revision on 2 marks questions</w:t>
      </w:r>
    </w:p>
    <w:p w14:paraId="1F37B408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</w:rPr>
      </w:pPr>
      <w:r w:rsidRPr="006C4A12">
        <w:rPr>
          <w:rFonts w:ascii="Google Sans" w:hAnsi="Google Sans"/>
          <w:b/>
          <w:bCs/>
          <w:color w:val="000000"/>
        </w:rPr>
        <w:t>1. Elephants have fan-shaped ears. Mention two uses of ears in elephants.</w:t>
      </w:r>
    </w:p>
    <w:p w14:paraId="37024EA7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</w:rPr>
      </w:pPr>
      <w:r w:rsidRPr="006C4A12">
        <w:rPr>
          <w:rFonts w:ascii="Google Sans" w:hAnsi="Google Sans"/>
          <w:b/>
          <w:bCs/>
          <w:color w:val="000000"/>
        </w:rPr>
        <w:t>2. Write two features of non-renewable sources of energy.</w:t>
      </w:r>
    </w:p>
    <w:p w14:paraId="6E903BE6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</w:rPr>
      </w:pPr>
      <w:r w:rsidRPr="006C4A12">
        <w:rPr>
          <w:rFonts w:ascii="Google Sans" w:hAnsi="Google Sans"/>
          <w:b/>
          <w:bCs/>
          <w:color w:val="000000"/>
        </w:rPr>
        <w:t>3. Write 2 differences between stamen and pistil.</w:t>
      </w:r>
    </w:p>
    <w:p w14:paraId="2E56E197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</w:rPr>
      </w:pPr>
      <w:r w:rsidRPr="006C4A12">
        <w:rPr>
          <w:rFonts w:ascii="Google Sans" w:hAnsi="Google Sans"/>
          <w:b/>
          <w:bCs/>
          <w:color w:val="000000"/>
        </w:rPr>
        <w:t>4. Partition of countries has impacts on their citizens. Write two such impacts.</w:t>
      </w:r>
    </w:p>
    <w:p w14:paraId="56191B12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</w:rPr>
      </w:pPr>
      <w:r w:rsidRPr="006C4A12">
        <w:rPr>
          <w:rFonts w:ascii="Google Sans" w:hAnsi="Google Sans"/>
          <w:b/>
          <w:bCs/>
          <w:color w:val="000000"/>
        </w:rPr>
        <w:t>5. You came to know that child marriage is taking place in your locality (area). Write your role. (2points)</w:t>
      </w:r>
    </w:p>
    <w:p w14:paraId="1C306ABE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</w:rPr>
      </w:pPr>
      <w:r w:rsidRPr="006C4A12">
        <w:rPr>
          <w:rFonts w:ascii="Google Sans" w:hAnsi="Google Sans"/>
          <w:b/>
          <w:bCs/>
          <w:color w:val="000000"/>
        </w:rPr>
        <w:t>6. Draw the sign at level crossing and name it.</w:t>
      </w:r>
    </w:p>
    <w:p w14:paraId="087BAF67" w14:textId="77777777" w:rsidR="00566A2D" w:rsidRPr="006C4A12" w:rsidRDefault="00566A2D">
      <w:pPr>
        <w:pStyle w:val="NormalWeb"/>
        <w:spacing w:before="0" w:beforeAutospacing="0" w:after="0" w:afterAutospacing="0"/>
        <w:rPr>
          <w:b/>
          <w:bCs/>
        </w:rPr>
      </w:pPr>
      <w:r w:rsidRPr="006C4A12">
        <w:rPr>
          <w:rFonts w:ascii="Google Sans" w:hAnsi="Google Sans"/>
          <w:b/>
          <w:bCs/>
          <w:color w:val="000000"/>
        </w:rPr>
        <w:t>7. Write two information that we can get from a railway reservation ticket.</w:t>
      </w:r>
    </w:p>
    <w:p w14:paraId="0F9FC7ED" w14:textId="0BCDA463" w:rsidR="00566A2D" w:rsidRPr="006C4A12" w:rsidRDefault="00566A2D" w:rsidP="00566A2D">
      <w:pPr>
        <w:pStyle w:val="NormalWeb"/>
        <w:spacing w:before="0" w:beforeAutospacing="0" w:after="0" w:afterAutospacing="0"/>
        <w:rPr>
          <w:b/>
          <w:bCs/>
        </w:rPr>
      </w:pPr>
    </w:p>
    <w:sectPr w:rsidR="00566A2D" w:rsidRPr="006C4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2D"/>
    <w:rsid w:val="00566A2D"/>
    <w:rsid w:val="006C4A12"/>
    <w:rsid w:val="00E2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01CBF"/>
  <w15:chartTrackingRefBased/>
  <w15:docId w15:val="{341B7F11-CDF9-7244-8C7D-FB2F8B8A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A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A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A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A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A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A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66A2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2025-09-02T02:49:00Z</dcterms:created>
  <dcterms:modified xsi:type="dcterms:W3CDTF">2025-09-02T02:49:00Z</dcterms:modified>
</cp:coreProperties>
</file>