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C18B" w14:textId="160E8064" w:rsidR="006955BA" w:rsidRDefault="006955BA">
      <w:pPr>
        <w:rPr>
          <w:b/>
          <w:bCs/>
        </w:rPr>
      </w:pPr>
      <w:r>
        <w:rPr>
          <w:b/>
          <w:bCs/>
        </w:rPr>
        <w:t xml:space="preserve">                              CRITICAL ANALYSIS </w:t>
      </w:r>
    </w:p>
    <w:p w14:paraId="6D70BECC" w14:textId="5E3FA475" w:rsidR="006955BA" w:rsidRPr="009F0BC0" w:rsidRDefault="006955BA">
      <w:pPr>
        <w:rPr>
          <w:rFonts w:ascii="Arial" w:hAnsi="Arial" w:cs="Arial"/>
        </w:rPr>
      </w:pPr>
      <w:r w:rsidRPr="009F0BC0">
        <w:rPr>
          <w:rFonts w:ascii="Arial" w:hAnsi="Arial" w:cs="Arial"/>
        </w:rPr>
        <w:t>The Bear Story is a gentle and thoughtful narrative that uses a simple incident to explore the relationship between humans and animals. The story begins with a lady who rescues a young bear cub and raises him with affection and discipline. Under her care, the bear grows into a calm and loyal creature who becomes almost like a member of the household. His obedience to commands and his predictable routine show how deeply animals can respond to kindness and consistency. The author presents the bear not as a threat but as a gentle being shaped by love and patience.</w:t>
      </w:r>
    </w:p>
    <w:p w14:paraId="5C4493BE" w14:textId="1B44E5F0" w:rsidR="006955BA" w:rsidRPr="009F0BC0" w:rsidRDefault="006955BA">
      <w:pPr>
        <w:rPr>
          <w:rFonts w:ascii="Arial" w:hAnsi="Arial" w:cs="Arial"/>
        </w:rPr>
      </w:pPr>
      <w:r w:rsidRPr="009F0BC0">
        <w:rPr>
          <w:rFonts w:ascii="Arial" w:hAnsi="Arial" w:cs="Arial"/>
        </w:rPr>
        <w:t>Although the bear enjoys considerable freedom, the lady imposes certain rules, such as chaining him on specific days when she goes through the forest to visit her sister. This detail adds realism to the story, showing that genuine care includes responsibility. The chain is not presented as punishment but as a sensible measure to keep the bear safe from forest temptations and dangers. Thus, the story quietly suggests that freedom and protection can exist together.</w:t>
      </w:r>
    </w:p>
    <w:p w14:paraId="5A39CAC6" w14:textId="3F5B46D8" w:rsidR="006955BA" w:rsidRPr="009F0BC0" w:rsidRDefault="006955BA">
      <w:pPr>
        <w:rPr>
          <w:rFonts w:ascii="Arial" w:hAnsi="Arial" w:cs="Arial"/>
        </w:rPr>
      </w:pPr>
      <w:r w:rsidRPr="009F0BC0">
        <w:rPr>
          <w:rFonts w:ascii="Arial" w:hAnsi="Arial" w:cs="Arial"/>
        </w:rPr>
        <w:t>The central moment of the story—when the lady encounters a wild bear and mistakes it for her own—reveals the theme of human impulsiveness. Believing that her bear has disobeyed, she scolds the wild animal and strikes it with her parasol. The wild bear, confused but patient, does not attack her. This incident shows how quickly people jump to conclusions, often reacting out of irritation instead of examining the situation calmly. The irony becomes clear when she returns home and finds her tame bear exactly where she had left him, sitting obediently on his chain. The sudden realization exposes the human tendency to let anger cloud judgment.</w:t>
      </w:r>
    </w:p>
    <w:p w14:paraId="05966BCC" w14:textId="72D6EED4" w:rsidR="006955BA" w:rsidRPr="009F0BC0" w:rsidRDefault="006955BA">
      <w:pPr>
        <w:rPr>
          <w:rFonts w:ascii="Arial" w:hAnsi="Arial" w:cs="Arial"/>
        </w:rPr>
      </w:pPr>
      <w:r w:rsidRPr="009F0BC0">
        <w:rPr>
          <w:rFonts w:ascii="Arial" w:hAnsi="Arial" w:cs="Arial"/>
        </w:rPr>
        <w:t>The contrast between the bear’s innocence and the lady’s hurried reaction brings subtle humour as well as reflection. Animals in the story are shown to have a purity and steadiness that humans sometimes lack. Even the wild bear behaves more patiently than the lady, adding depth to the narrative.</w:t>
      </w:r>
    </w:p>
    <w:p w14:paraId="76B21B97" w14:textId="77777777" w:rsidR="006955BA" w:rsidRPr="009F0BC0" w:rsidRDefault="006955BA">
      <w:pPr>
        <w:rPr>
          <w:rFonts w:ascii="Arial" w:hAnsi="Arial" w:cs="Arial"/>
        </w:rPr>
      </w:pPr>
      <w:r w:rsidRPr="009F0BC0">
        <w:rPr>
          <w:rFonts w:ascii="Arial" w:hAnsi="Arial" w:cs="Arial"/>
        </w:rPr>
        <w:t>The author’s language is simple, natural, and descriptive, making the scenes easy to visualize. Without using heavy moral lessons, the story encourages readers to think before reacting, to treat animals gently, and to avoid assumptions. By the end, the story leaves a strong impression that kindness, patience, and clear judgement are essential in building trust—whether with humans or with animals.</w:t>
      </w:r>
    </w:p>
    <w:p w14:paraId="165040ED" w14:textId="77777777" w:rsidR="006955BA" w:rsidRPr="009F0BC0" w:rsidRDefault="006955BA">
      <w:pPr>
        <w:rPr>
          <w:rFonts w:ascii="Arial" w:hAnsi="Arial" w:cs="Arial"/>
        </w:rPr>
      </w:pPr>
    </w:p>
    <w:p w14:paraId="1623282B" w14:textId="29FC1F0D" w:rsidR="002822C4" w:rsidRPr="009F0BC0" w:rsidRDefault="002822C4">
      <w:pPr>
        <w:rPr>
          <w:rFonts w:ascii="Arial" w:hAnsi="Arial" w:cs="Arial"/>
        </w:rPr>
      </w:pPr>
      <w:r w:rsidRPr="009F0BC0">
        <w:rPr>
          <w:rFonts w:ascii="Arial" w:hAnsi="Arial" w:cs="Arial"/>
        </w:rPr>
        <w:t xml:space="preserve">QA. Answer the following questions – </w:t>
      </w:r>
    </w:p>
    <w:p w14:paraId="2DEAF0D4" w14:textId="2DE8CA12" w:rsidR="002822C4" w:rsidRPr="009F0BC0" w:rsidRDefault="002822C4" w:rsidP="002822C4">
      <w:pPr>
        <w:rPr>
          <w:rFonts w:ascii="Arial" w:hAnsi="Arial" w:cs="Arial"/>
        </w:rPr>
      </w:pPr>
      <w:r w:rsidRPr="009F0BC0">
        <w:rPr>
          <w:rFonts w:ascii="Arial" w:hAnsi="Arial" w:cs="Arial"/>
        </w:rPr>
        <w:t>1.</w:t>
      </w:r>
      <w:r w:rsidR="008F7D60" w:rsidRPr="009F0BC0">
        <w:rPr>
          <w:rFonts w:ascii="Arial" w:hAnsi="Arial" w:cs="Arial"/>
        </w:rPr>
        <w:t>State one detail that shows the bear had become part of the household routine.</w:t>
      </w:r>
    </w:p>
    <w:p w14:paraId="58F9C461" w14:textId="34AC4D00" w:rsidR="008F7D60" w:rsidRPr="009F0BC0" w:rsidRDefault="008F7D60" w:rsidP="002822C4">
      <w:pPr>
        <w:rPr>
          <w:rFonts w:ascii="Arial" w:hAnsi="Arial" w:cs="Arial"/>
        </w:rPr>
      </w:pPr>
      <w:r w:rsidRPr="009F0BC0">
        <w:rPr>
          <w:rFonts w:ascii="Arial" w:hAnsi="Arial" w:cs="Arial"/>
        </w:rPr>
        <w:t>2.</w:t>
      </w:r>
      <w:r w:rsidR="008E4192" w:rsidRPr="009F0BC0">
        <w:rPr>
          <w:rFonts w:ascii="Arial" w:hAnsi="Arial" w:cs="Arial"/>
        </w:rPr>
        <w:t>State one reason the lady kept the bear chained on certain days.</w:t>
      </w:r>
    </w:p>
    <w:p w14:paraId="7C180FB6" w14:textId="77F398F0" w:rsidR="008E4192" w:rsidRPr="009F0BC0" w:rsidRDefault="008E4192" w:rsidP="008E4192">
      <w:pPr>
        <w:rPr>
          <w:rFonts w:ascii="Arial" w:hAnsi="Arial" w:cs="Arial"/>
        </w:rPr>
      </w:pPr>
      <w:r w:rsidRPr="009F0BC0">
        <w:rPr>
          <w:rFonts w:ascii="Arial" w:hAnsi="Arial" w:cs="Arial"/>
        </w:rPr>
        <w:t>QB. HOTS</w:t>
      </w:r>
    </w:p>
    <w:p w14:paraId="5811D2E1" w14:textId="362AC459" w:rsidR="009604E7" w:rsidRPr="009F0BC0" w:rsidRDefault="008E4192" w:rsidP="008E4192">
      <w:pPr>
        <w:rPr>
          <w:rFonts w:ascii="Arial" w:hAnsi="Arial" w:cs="Arial"/>
        </w:rPr>
      </w:pPr>
      <w:r w:rsidRPr="009F0BC0">
        <w:rPr>
          <w:rFonts w:ascii="Arial" w:hAnsi="Arial" w:cs="Arial"/>
        </w:rPr>
        <w:t>1.</w:t>
      </w:r>
      <w:r w:rsidR="009604E7" w:rsidRPr="009F0BC0">
        <w:rPr>
          <w:rFonts w:ascii="Arial" w:hAnsi="Arial" w:cs="Arial"/>
        </w:rPr>
        <w:t>Evaluate the bear’s gentle nature and explain how it contrasts with common assumptions about wild animals.</w:t>
      </w:r>
    </w:p>
    <w:sectPr w:rsidR="009604E7" w:rsidRPr="009F0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723AA"/>
    <w:multiLevelType w:val="hybridMultilevel"/>
    <w:tmpl w:val="52981E8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A22089"/>
    <w:multiLevelType w:val="hybridMultilevel"/>
    <w:tmpl w:val="0D02647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28356C"/>
    <w:multiLevelType w:val="hybridMultilevel"/>
    <w:tmpl w:val="17DCC09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B28B5"/>
    <w:multiLevelType w:val="hybridMultilevel"/>
    <w:tmpl w:val="B6F4336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1383345">
    <w:abstractNumId w:val="2"/>
  </w:num>
  <w:num w:numId="2" w16cid:durableId="1693528750">
    <w:abstractNumId w:val="1"/>
  </w:num>
  <w:num w:numId="3" w16cid:durableId="1465194838">
    <w:abstractNumId w:val="0"/>
  </w:num>
  <w:num w:numId="4" w16cid:durableId="1812166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BA"/>
    <w:rsid w:val="000D49A2"/>
    <w:rsid w:val="002822C4"/>
    <w:rsid w:val="002E669D"/>
    <w:rsid w:val="004C7362"/>
    <w:rsid w:val="006955BA"/>
    <w:rsid w:val="008D227B"/>
    <w:rsid w:val="008E4192"/>
    <w:rsid w:val="008F7D60"/>
    <w:rsid w:val="009604E7"/>
    <w:rsid w:val="009F0BC0"/>
    <w:rsid w:val="00E13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7FFA88"/>
  <w15:chartTrackingRefBased/>
  <w15:docId w15:val="{CBA86BC2-7FAA-EF47-B511-02E5B7B9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5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5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5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5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5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5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5BA"/>
    <w:rPr>
      <w:rFonts w:eastAsiaTheme="majorEastAsia" w:cstheme="majorBidi"/>
      <w:color w:val="272727" w:themeColor="text1" w:themeTint="D8"/>
    </w:rPr>
  </w:style>
  <w:style w:type="paragraph" w:styleId="Title">
    <w:name w:val="Title"/>
    <w:basedOn w:val="Normal"/>
    <w:next w:val="Normal"/>
    <w:link w:val="TitleChar"/>
    <w:uiPriority w:val="10"/>
    <w:qFormat/>
    <w:rsid w:val="00695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5BA"/>
    <w:pPr>
      <w:spacing w:before="160"/>
      <w:jc w:val="center"/>
    </w:pPr>
    <w:rPr>
      <w:i/>
      <w:iCs/>
      <w:color w:val="404040" w:themeColor="text1" w:themeTint="BF"/>
    </w:rPr>
  </w:style>
  <w:style w:type="character" w:customStyle="1" w:styleId="QuoteChar">
    <w:name w:val="Quote Char"/>
    <w:basedOn w:val="DefaultParagraphFont"/>
    <w:link w:val="Quote"/>
    <w:uiPriority w:val="29"/>
    <w:rsid w:val="006955BA"/>
    <w:rPr>
      <w:i/>
      <w:iCs/>
      <w:color w:val="404040" w:themeColor="text1" w:themeTint="BF"/>
    </w:rPr>
  </w:style>
  <w:style w:type="paragraph" w:styleId="ListParagraph">
    <w:name w:val="List Paragraph"/>
    <w:basedOn w:val="Normal"/>
    <w:uiPriority w:val="34"/>
    <w:qFormat/>
    <w:rsid w:val="006955BA"/>
    <w:pPr>
      <w:ind w:left="720"/>
      <w:contextualSpacing/>
    </w:pPr>
  </w:style>
  <w:style w:type="character" w:styleId="IntenseEmphasis">
    <w:name w:val="Intense Emphasis"/>
    <w:basedOn w:val="DefaultParagraphFont"/>
    <w:uiPriority w:val="21"/>
    <w:qFormat/>
    <w:rsid w:val="006955BA"/>
    <w:rPr>
      <w:i/>
      <w:iCs/>
      <w:color w:val="0F4761" w:themeColor="accent1" w:themeShade="BF"/>
    </w:rPr>
  </w:style>
  <w:style w:type="paragraph" w:styleId="IntenseQuote">
    <w:name w:val="Intense Quote"/>
    <w:basedOn w:val="Normal"/>
    <w:next w:val="Normal"/>
    <w:link w:val="IntenseQuoteChar"/>
    <w:uiPriority w:val="30"/>
    <w:qFormat/>
    <w:rsid w:val="00695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5BA"/>
    <w:rPr>
      <w:i/>
      <w:iCs/>
      <w:color w:val="0F4761" w:themeColor="accent1" w:themeShade="BF"/>
    </w:rPr>
  </w:style>
  <w:style w:type="character" w:styleId="IntenseReference">
    <w:name w:val="Intense Reference"/>
    <w:basedOn w:val="DefaultParagraphFont"/>
    <w:uiPriority w:val="32"/>
    <w:qFormat/>
    <w:rsid w:val="006955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2025-11-20T03:50:00Z</dcterms:created>
  <dcterms:modified xsi:type="dcterms:W3CDTF">2025-11-20T03:50:00Z</dcterms:modified>
</cp:coreProperties>
</file>