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1803" w:rsidRPr="00C64E6E" w:rsidRDefault="00C64E6E" w:rsidP="00901803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u w:val="single"/>
          <w:lang w:eastAsia="en-GB"/>
        </w:rPr>
      </w:pPr>
      <w:r w:rsidRPr="00C64E6E">
        <w:rPr>
          <w:rFonts w:ascii="Times New Roman" w:eastAsia="Times New Roman" w:hAnsi="Times New Roman" w:cs="Times New Roman"/>
          <w:b/>
          <w:bCs/>
          <w:lang w:eastAsia="en-GB"/>
        </w:rPr>
        <w:t xml:space="preserve">                                        </w:t>
      </w:r>
      <w:r w:rsidRPr="00C64E6E">
        <w:rPr>
          <w:rFonts w:ascii="Times New Roman" w:eastAsia="Times New Roman" w:hAnsi="Times New Roman" w:cs="Times New Roman"/>
          <w:b/>
          <w:bCs/>
          <w:u w:val="single"/>
          <w:lang w:eastAsia="en-GB"/>
        </w:rPr>
        <w:t xml:space="preserve"> Electricity and its effect </w:t>
      </w:r>
    </w:p>
    <w:p w:rsidR="00C64E6E" w:rsidRPr="00016935" w:rsidRDefault="00C64E6E" w:rsidP="00C64E6E">
      <w:pPr>
        <w:pStyle w:val="Heading1"/>
        <w:rPr>
          <w:u w:val="single"/>
        </w:rPr>
      </w:pPr>
      <w:r w:rsidRPr="00016935">
        <w:rPr>
          <w:rStyle w:val="Strong"/>
          <w:b w:val="0"/>
          <w:bCs w:val="0"/>
          <w:u w:val="single"/>
        </w:rPr>
        <w:t xml:space="preserve">Ohm’s Law </w:t>
      </w:r>
    </w:p>
    <w:p w:rsidR="00C64E6E" w:rsidRDefault="00C64E6E" w:rsidP="00C64E6E">
      <w:pPr>
        <w:pStyle w:val="NormalWeb"/>
      </w:pPr>
      <w:r>
        <w:rPr>
          <w:rStyle w:val="Strong"/>
        </w:rPr>
        <w:t>Ohm’s Law states that the current flowing through a conductor is directly proportional to the potential difference across its ends, provided the temperature and other physical conditions remain constant.</w:t>
      </w:r>
    </w:p>
    <w:p w:rsidR="00C64E6E" w:rsidRDefault="00C260CE" w:rsidP="00C64E6E">
      <w:r>
        <w:rPr>
          <w:noProof/>
        </w:rPr>
        <w:pict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:rsidR="00C64E6E" w:rsidRDefault="00C64E6E" w:rsidP="00C64E6E">
      <w:pPr>
        <w:pStyle w:val="Heading1"/>
      </w:pPr>
      <w:r>
        <w:rPr>
          <w:rStyle w:val="Strong"/>
          <w:b w:val="0"/>
          <w:bCs w:val="0"/>
        </w:rPr>
        <w:t>Mathematical Form</w:t>
      </w:r>
    </w:p>
    <w:p w:rsidR="00C64E6E" w:rsidRDefault="00C64E6E" w:rsidP="00C64E6E">
      <w:r>
        <w:rPr>
          <w:rStyle w:val="katex-mathml"/>
        </w:rPr>
        <w:t>V=</w:t>
      </w:r>
      <w:r>
        <w:rPr>
          <w:rStyle w:val="mord"/>
        </w:rPr>
        <w:t>IR</w:t>
      </w:r>
      <w:r>
        <w:t xml:space="preserve"> </w:t>
      </w:r>
    </w:p>
    <w:p w:rsidR="00C64E6E" w:rsidRDefault="00C64E6E" w:rsidP="00C64E6E">
      <w:pPr>
        <w:pStyle w:val="NormalWeb"/>
      </w:pPr>
      <w:r>
        <w:t>Where:</w:t>
      </w:r>
    </w:p>
    <w:p w:rsidR="00C64E6E" w:rsidRDefault="00C64E6E" w:rsidP="00C64E6E">
      <w:pPr>
        <w:pStyle w:val="NormalWeb"/>
        <w:numPr>
          <w:ilvl w:val="0"/>
          <w:numId w:val="8"/>
        </w:numPr>
      </w:pPr>
      <w:r>
        <w:rPr>
          <w:rStyle w:val="Strong"/>
        </w:rPr>
        <w:t>V</w:t>
      </w:r>
      <w:r>
        <w:t xml:space="preserve"> = Voltage (potential difference) in volts (V)</w:t>
      </w:r>
    </w:p>
    <w:p w:rsidR="00C64E6E" w:rsidRDefault="00C64E6E" w:rsidP="00C64E6E">
      <w:pPr>
        <w:pStyle w:val="NormalWeb"/>
        <w:numPr>
          <w:ilvl w:val="0"/>
          <w:numId w:val="8"/>
        </w:numPr>
      </w:pPr>
      <w:r>
        <w:rPr>
          <w:rStyle w:val="Strong"/>
        </w:rPr>
        <w:t>I</w:t>
      </w:r>
      <w:r>
        <w:t xml:space="preserve"> = Current in amperes (A)</w:t>
      </w:r>
    </w:p>
    <w:p w:rsidR="00C64E6E" w:rsidRDefault="00C64E6E" w:rsidP="00C64E6E">
      <w:pPr>
        <w:pStyle w:val="NormalWeb"/>
        <w:numPr>
          <w:ilvl w:val="0"/>
          <w:numId w:val="8"/>
        </w:numPr>
      </w:pPr>
      <w:r>
        <w:rPr>
          <w:rStyle w:val="Strong"/>
        </w:rPr>
        <w:t>R</w:t>
      </w:r>
      <w:r>
        <w:t xml:space="preserve"> = Resistance in ohms (Ω)</w:t>
      </w:r>
    </w:p>
    <w:p w:rsidR="00C64E6E" w:rsidRDefault="00C260CE" w:rsidP="00C64E6E">
      <w:r>
        <w:rPr>
          <w:noProof/>
        </w:rPr>
        <w:pict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:rsidR="00C64E6E" w:rsidRDefault="00C64E6E" w:rsidP="00C64E6E">
      <w:pPr>
        <w:pStyle w:val="Heading1"/>
      </w:pPr>
      <w:r>
        <w:rPr>
          <w:rStyle w:val="Strong"/>
          <w:b w:val="0"/>
          <w:bCs w:val="0"/>
        </w:rPr>
        <w:t>Meaning</w:t>
      </w:r>
    </w:p>
    <w:p w:rsidR="00C64E6E" w:rsidRDefault="00C64E6E" w:rsidP="00C64E6E">
      <w:pPr>
        <w:pStyle w:val="NormalWeb"/>
        <w:numPr>
          <w:ilvl w:val="0"/>
          <w:numId w:val="9"/>
        </w:numPr>
      </w:pPr>
      <w:r>
        <w:t xml:space="preserve">If </w:t>
      </w:r>
      <w:r>
        <w:rPr>
          <w:rStyle w:val="Strong"/>
        </w:rPr>
        <w:t>voltage increases</w:t>
      </w:r>
      <w:r>
        <w:t xml:space="preserve">, current </w:t>
      </w:r>
      <w:r>
        <w:rPr>
          <w:rStyle w:val="Strong"/>
        </w:rPr>
        <w:t>increases</w:t>
      </w:r>
      <w:r>
        <w:t xml:space="preserve"> (for the same resistance).</w:t>
      </w:r>
    </w:p>
    <w:p w:rsidR="00C64E6E" w:rsidRDefault="00C64E6E" w:rsidP="00C64E6E">
      <w:pPr>
        <w:pStyle w:val="NormalWeb"/>
        <w:numPr>
          <w:ilvl w:val="0"/>
          <w:numId w:val="9"/>
        </w:numPr>
      </w:pPr>
      <w:r>
        <w:t xml:space="preserve">If </w:t>
      </w:r>
      <w:r>
        <w:rPr>
          <w:rStyle w:val="Strong"/>
        </w:rPr>
        <w:t>resistance increases</w:t>
      </w:r>
      <w:r>
        <w:t xml:space="preserve">, current </w:t>
      </w:r>
      <w:r>
        <w:rPr>
          <w:rStyle w:val="Strong"/>
        </w:rPr>
        <w:t>decreases</w:t>
      </w:r>
      <w:r>
        <w:t xml:space="preserve"> (for the same voltage).</w:t>
      </w:r>
    </w:p>
    <w:p w:rsidR="00901803" w:rsidRPr="00901803" w:rsidRDefault="009C1343" w:rsidP="0090180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901803">
        <w:rPr>
          <w:rFonts w:ascii="Times New Roman" w:eastAsia="Times New Roman" w:hAnsi="Times New Roman" w:cs="Times New Roman"/>
          <w:b/>
          <w:bCs/>
          <w:lang w:eastAsia="en-GB"/>
        </w:rPr>
        <w:t>Resistivity (ρ)</w:t>
      </w:r>
      <w:r w:rsidRPr="00901803">
        <w:rPr>
          <w:rFonts w:ascii="Times New Roman" w:eastAsia="Times New Roman" w:hAnsi="Times New Roman" w:cs="Times New Roman"/>
          <w:lang w:eastAsia="en-GB"/>
        </w:rPr>
        <w:t xml:space="preserve"> </w:t>
      </w:r>
      <w:r w:rsidR="00901803" w:rsidRPr="00901803">
        <w:rPr>
          <w:rFonts w:ascii="Times New Roman" w:eastAsia="Times New Roman" w:hAnsi="Times New Roman" w:cs="Times New Roman"/>
          <w:lang w:eastAsia="en-GB"/>
        </w:rPr>
        <w:t xml:space="preserve">is a </w:t>
      </w:r>
      <w:r w:rsidR="00901803" w:rsidRPr="00901803">
        <w:rPr>
          <w:rFonts w:ascii="Times New Roman" w:eastAsia="Times New Roman" w:hAnsi="Times New Roman" w:cs="Times New Roman"/>
          <w:b/>
          <w:bCs/>
          <w:lang w:eastAsia="en-GB"/>
        </w:rPr>
        <w:t>property of a material</w:t>
      </w:r>
      <w:r w:rsidR="00901803" w:rsidRPr="00901803">
        <w:rPr>
          <w:rFonts w:ascii="Times New Roman" w:eastAsia="Times New Roman" w:hAnsi="Times New Roman" w:cs="Times New Roman"/>
          <w:lang w:eastAsia="en-GB"/>
        </w:rPr>
        <w:t xml:space="preserve"> that tells us </w:t>
      </w:r>
      <w:r w:rsidR="00901803" w:rsidRPr="00901803">
        <w:rPr>
          <w:rFonts w:ascii="Times New Roman" w:eastAsia="Times New Roman" w:hAnsi="Times New Roman" w:cs="Times New Roman"/>
          <w:b/>
          <w:bCs/>
          <w:lang w:eastAsia="en-GB"/>
        </w:rPr>
        <w:t>how strongly it opposes the flow of electric current</w:t>
      </w:r>
      <w:r w:rsidR="00901803" w:rsidRPr="00901803">
        <w:rPr>
          <w:rFonts w:ascii="Times New Roman" w:eastAsia="Times New Roman" w:hAnsi="Times New Roman" w:cs="Times New Roman"/>
          <w:lang w:eastAsia="en-GB"/>
        </w:rPr>
        <w:t>.</w:t>
      </w:r>
    </w:p>
    <w:p w:rsidR="00901803" w:rsidRPr="00901803" w:rsidRDefault="00901803" w:rsidP="0090180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901803">
        <w:rPr>
          <w:rFonts w:ascii="Times New Roman" w:eastAsia="Times New Roman" w:hAnsi="Times New Roman" w:cs="Times New Roman"/>
          <w:lang w:eastAsia="en-GB"/>
        </w:rPr>
        <w:t>Every material allows electricity to pass through it differently.</w:t>
      </w:r>
      <w:r w:rsidR="009C1343">
        <w:rPr>
          <w:rFonts w:ascii="Times New Roman" w:eastAsia="Times New Roman" w:hAnsi="Times New Roman" w:cs="Times New Roman"/>
          <w:lang w:eastAsia="en-GB"/>
        </w:rPr>
        <w:t xml:space="preserve"> It does not depend on its shape, size or length.</w:t>
      </w:r>
    </w:p>
    <w:p w:rsidR="00901803" w:rsidRPr="00901803" w:rsidRDefault="00901803" w:rsidP="0090180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901803">
        <w:rPr>
          <w:rFonts w:ascii="Times New Roman" w:eastAsia="Times New Roman" w:hAnsi="Times New Roman" w:cs="Times New Roman"/>
          <w:lang w:eastAsia="en-GB"/>
        </w:rPr>
        <w:t xml:space="preserve">Some materials (like copper, silver) allow current to flow easily → </w:t>
      </w:r>
      <w:r w:rsidRPr="00901803">
        <w:rPr>
          <w:rFonts w:ascii="Times New Roman" w:eastAsia="Times New Roman" w:hAnsi="Times New Roman" w:cs="Times New Roman"/>
          <w:b/>
          <w:bCs/>
          <w:lang w:eastAsia="en-GB"/>
        </w:rPr>
        <w:t>low resistivity</w:t>
      </w:r>
      <w:r w:rsidRPr="00901803">
        <w:rPr>
          <w:rFonts w:ascii="Times New Roman" w:eastAsia="Times New Roman" w:hAnsi="Times New Roman" w:cs="Times New Roman"/>
          <w:lang w:eastAsia="en-GB"/>
        </w:rPr>
        <w:t>.</w:t>
      </w:r>
    </w:p>
    <w:p w:rsidR="00901803" w:rsidRPr="00901803" w:rsidRDefault="00901803" w:rsidP="0090180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901803">
        <w:rPr>
          <w:rFonts w:ascii="Times New Roman" w:eastAsia="Times New Roman" w:hAnsi="Times New Roman" w:cs="Times New Roman"/>
          <w:lang w:eastAsia="en-GB"/>
        </w:rPr>
        <w:t xml:space="preserve">Others (like rubber, glass) do not allow current to pass easily → </w:t>
      </w:r>
      <w:r w:rsidRPr="00901803">
        <w:rPr>
          <w:rFonts w:ascii="Times New Roman" w:eastAsia="Times New Roman" w:hAnsi="Times New Roman" w:cs="Times New Roman"/>
          <w:b/>
          <w:bCs/>
          <w:lang w:eastAsia="en-GB"/>
        </w:rPr>
        <w:t>high resistivity</w:t>
      </w:r>
      <w:r w:rsidRPr="00901803">
        <w:rPr>
          <w:rFonts w:ascii="Times New Roman" w:eastAsia="Times New Roman" w:hAnsi="Times New Roman" w:cs="Times New Roman"/>
          <w:lang w:eastAsia="en-GB"/>
        </w:rPr>
        <w:t>.</w:t>
      </w:r>
    </w:p>
    <w:p w:rsidR="00901803" w:rsidRPr="00901803" w:rsidRDefault="00901803" w:rsidP="0090180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901803">
        <w:rPr>
          <w:rFonts w:ascii="Times New Roman" w:eastAsia="Times New Roman" w:hAnsi="Times New Roman" w:cs="Times New Roman"/>
          <w:lang w:eastAsia="en-GB"/>
        </w:rPr>
        <w:t>Where:</w:t>
      </w:r>
    </w:p>
    <w:p w:rsidR="00901803" w:rsidRPr="00901803" w:rsidRDefault="00901803" w:rsidP="0090180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901803">
        <w:rPr>
          <w:rFonts w:ascii="Times New Roman" w:eastAsia="Times New Roman" w:hAnsi="Times New Roman" w:cs="Times New Roman"/>
          <w:b/>
          <w:bCs/>
          <w:lang w:eastAsia="en-GB"/>
        </w:rPr>
        <w:t>R</w:t>
      </w:r>
      <w:r w:rsidRPr="00901803">
        <w:rPr>
          <w:rFonts w:ascii="Times New Roman" w:eastAsia="Times New Roman" w:hAnsi="Times New Roman" w:cs="Times New Roman"/>
          <w:lang w:eastAsia="en-GB"/>
        </w:rPr>
        <w:t xml:space="preserve"> = resistance</w:t>
      </w:r>
    </w:p>
    <w:p w:rsidR="00901803" w:rsidRPr="00901803" w:rsidRDefault="00901803" w:rsidP="0090180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901803">
        <w:rPr>
          <w:rFonts w:ascii="Times New Roman" w:eastAsia="Times New Roman" w:hAnsi="Times New Roman" w:cs="Times New Roman"/>
          <w:b/>
          <w:bCs/>
          <w:lang w:eastAsia="en-GB"/>
        </w:rPr>
        <w:t>ρ</w:t>
      </w:r>
      <w:r w:rsidRPr="00901803">
        <w:rPr>
          <w:rFonts w:ascii="Times New Roman" w:eastAsia="Times New Roman" w:hAnsi="Times New Roman" w:cs="Times New Roman"/>
          <w:lang w:eastAsia="en-GB"/>
        </w:rPr>
        <w:t xml:space="preserve"> = resistivity</w:t>
      </w:r>
    </w:p>
    <w:p w:rsidR="00901803" w:rsidRPr="00901803" w:rsidRDefault="00901803" w:rsidP="0090180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901803">
        <w:rPr>
          <w:rFonts w:ascii="Times New Roman" w:eastAsia="Times New Roman" w:hAnsi="Times New Roman" w:cs="Times New Roman"/>
          <w:b/>
          <w:bCs/>
          <w:lang w:eastAsia="en-GB"/>
        </w:rPr>
        <w:t>L</w:t>
      </w:r>
      <w:r w:rsidRPr="00901803">
        <w:rPr>
          <w:rFonts w:ascii="Times New Roman" w:eastAsia="Times New Roman" w:hAnsi="Times New Roman" w:cs="Times New Roman"/>
          <w:lang w:eastAsia="en-GB"/>
        </w:rPr>
        <w:t xml:space="preserve"> = length of the conductor</w:t>
      </w:r>
    </w:p>
    <w:p w:rsidR="00901803" w:rsidRDefault="00901803" w:rsidP="009C134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901803">
        <w:rPr>
          <w:rFonts w:ascii="Times New Roman" w:eastAsia="Times New Roman" w:hAnsi="Times New Roman" w:cs="Times New Roman"/>
          <w:b/>
          <w:bCs/>
          <w:lang w:eastAsia="en-GB"/>
        </w:rPr>
        <w:t>A</w:t>
      </w:r>
      <w:r w:rsidRPr="00901803">
        <w:rPr>
          <w:rFonts w:ascii="Times New Roman" w:eastAsia="Times New Roman" w:hAnsi="Times New Roman" w:cs="Times New Roman"/>
          <w:lang w:eastAsia="en-GB"/>
        </w:rPr>
        <w:t xml:space="preserve"> = cross-sectional area</w:t>
      </w:r>
    </w:p>
    <w:p w:rsidR="009C1343" w:rsidRPr="00901803" w:rsidRDefault="009C1343" w:rsidP="009C1343">
      <w:pPr>
        <w:spacing w:before="100" w:beforeAutospacing="1" w:after="100" w:afterAutospacing="1"/>
        <w:rPr>
          <w:rFonts w:ascii="Times New Roman" w:eastAsia="Times New Roman" w:hAnsi="Times New Roman" w:cs="Times New Roman"/>
          <w:u w:val="single"/>
          <w:lang w:eastAsia="en-GB"/>
        </w:rPr>
      </w:pPr>
      <w:r w:rsidRPr="009C1343">
        <w:rPr>
          <w:rFonts w:ascii="Times New Roman" w:eastAsia="Times New Roman" w:hAnsi="Times New Roman" w:cs="Times New Roman"/>
          <w:b/>
          <w:bCs/>
          <w:u w:val="single"/>
          <w:lang w:eastAsia="en-GB"/>
        </w:rPr>
        <w:t>unit</w:t>
      </w:r>
    </w:p>
    <w:p w:rsidR="00901803" w:rsidRPr="00901803" w:rsidRDefault="00901803" w:rsidP="0090180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901803">
        <w:rPr>
          <w:rFonts w:ascii="Times New Roman" w:eastAsia="Times New Roman" w:hAnsi="Times New Roman" w:cs="Times New Roman"/>
          <w:lang w:eastAsia="en-GB"/>
        </w:rPr>
        <w:t xml:space="preserve">The SI unit of resistivity is </w:t>
      </w:r>
      <w:r w:rsidRPr="00901803">
        <w:rPr>
          <w:rFonts w:ascii="Times New Roman" w:eastAsia="Times New Roman" w:hAnsi="Times New Roman" w:cs="Times New Roman"/>
          <w:b/>
          <w:bCs/>
          <w:lang w:eastAsia="en-GB"/>
        </w:rPr>
        <w:t>ohm-metre (</w:t>
      </w:r>
      <w:proofErr w:type="spellStart"/>
      <w:r w:rsidRPr="00901803">
        <w:rPr>
          <w:rFonts w:ascii="Times New Roman" w:eastAsia="Times New Roman" w:hAnsi="Times New Roman" w:cs="Times New Roman"/>
          <w:b/>
          <w:bCs/>
          <w:lang w:eastAsia="en-GB"/>
        </w:rPr>
        <w:t>Ω·m</w:t>
      </w:r>
      <w:proofErr w:type="spellEnd"/>
      <w:r w:rsidRPr="00901803">
        <w:rPr>
          <w:rFonts w:ascii="Times New Roman" w:eastAsia="Times New Roman" w:hAnsi="Times New Roman" w:cs="Times New Roman"/>
          <w:b/>
          <w:bCs/>
          <w:lang w:eastAsia="en-GB"/>
        </w:rPr>
        <w:t>)</w:t>
      </w:r>
      <w:r w:rsidRPr="00901803">
        <w:rPr>
          <w:rFonts w:ascii="Times New Roman" w:eastAsia="Times New Roman" w:hAnsi="Times New Roman" w:cs="Times New Roman"/>
          <w:lang w:eastAsia="en-GB"/>
        </w:rPr>
        <w:t>.</w:t>
      </w:r>
    </w:p>
    <w:p w:rsidR="00901803" w:rsidRDefault="00901803" w:rsidP="00901803">
      <w:pPr>
        <w:pStyle w:val="NormalWeb"/>
        <w:numPr>
          <w:ilvl w:val="0"/>
          <w:numId w:val="7"/>
        </w:numPr>
      </w:pPr>
      <w:r>
        <w:rPr>
          <w:rStyle w:val="Strong"/>
        </w:rPr>
        <w:t>Resistance = property of a wire (depends on size + material)</w:t>
      </w:r>
    </w:p>
    <w:p w:rsidR="009C1343" w:rsidRPr="009C1343" w:rsidRDefault="00901803" w:rsidP="009C1343">
      <w:pPr>
        <w:pStyle w:val="NormalWeb"/>
        <w:numPr>
          <w:ilvl w:val="0"/>
          <w:numId w:val="7"/>
        </w:numPr>
        <w:rPr>
          <w:rStyle w:val="Strong"/>
          <w:b w:val="0"/>
          <w:bCs w:val="0"/>
        </w:rPr>
      </w:pPr>
      <w:r>
        <w:rPr>
          <w:rStyle w:val="Strong"/>
        </w:rPr>
        <w:t>Resistivity = property of a material (depends only on type of material)</w:t>
      </w:r>
    </w:p>
    <w:p w:rsidR="009C1343" w:rsidRPr="009C1343" w:rsidRDefault="009C1343" w:rsidP="009C1343">
      <w:pPr>
        <w:pStyle w:val="NormalWeb"/>
        <w:numPr>
          <w:ilvl w:val="0"/>
          <w:numId w:val="7"/>
        </w:numPr>
      </w:pPr>
      <w:r w:rsidRPr="009C1343">
        <w:t xml:space="preserve">A long, thin wire has </w:t>
      </w:r>
      <w:r w:rsidRPr="009C1343">
        <w:rPr>
          <w:b/>
          <w:bCs/>
        </w:rPr>
        <w:t>greater resistance</w:t>
      </w:r>
      <w:r w:rsidRPr="009C1343">
        <w:t xml:space="preserve"> than a short, thick wir</w:t>
      </w:r>
      <w:r w:rsidRPr="009C1343">
        <w:t>e</w:t>
      </w:r>
    </w:p>
    <w:p w:rsidR="00901803" w:rsidRPr="00901803" w:rsidRDefault="00901803" w:rsidP="0090180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</w:p>
    <w:p w:rsidR="00C64E6E" w:rsidRPr="00016935" w:rsidRDefault="00016935" w:rsidP="00C64E6E">
      <w:pPr>
        <w:pStyle w:val="Heading1"/>
        <w:rPr>
          <w:u w:val="single"/>
        </w:rPr>
      </w:pPr>
      <w:r w:rsidRPr="00016935">
        <w:rPr>
          <w:rStyle w:val="Strong"/>
          <w:b w:val="0"/>
          <w:bCs w:val="0"/>
          <w:u w:val="single"/>
        </w:rPr>
        <w:t xml:space="preserve">2. </w:t>
      </w:r>
      <w:r w:rsidR="00C64E6E" w:rsidRPr="00016935">
        <w:rPr>
          <w:rStyle w:val="Strong"/>
          <w:b w:val="0"/>
          <w:bCs w:val="0"/>
          <w:u w:val="single"/>
        </w:rPr>
        <w:t>Joule’s Law of Heating</w:t>
      </w:r>
    </w:p>
    <w:p w:rsidR="00C64E6E" w:rsidRDefault="00C64E6E" w:rsidP="00C64E6E">
      <w:pPr>
        <w:pStyle w:val="NormalWeb"/>
      </w:pPr>
      <w:r>
        <w:rPr>
          <w:rStyle w:val="Strong"/>
        </w:rPr>
        <w:t>Joule’s law states that the heat produced in a conductor is directly proportional to:</w:t>
      </w:r>
    </w:p>
    <w:p w:rsidR="00C64E6E" w:rsidRDefault="00C64E6E" w:rsidP="00C64E6E">
      <w:pPr>
        <w:pStyle w:val="NormalWeb"/>
        <w:numPr>
          <w:ilvl w:val="0"/>
          <w:numId w:val="10"/>
        </w:numPr>
      </w:pPr>
      <w:r>
        <w:rPr>
          <w:rStyle w:val="Strong"/>
        </w:rPr>
        <w:t>Square of the current (I²)</w:t>
      </w:r>
    </w:p>
    <w:p w:rsidR="00C64E6E" w:rsidRDefault="00C64E6E" w:rsidP="00C64E6E">
      <w:pPr>
        <w:pStyle w:val="NormalWeb"/>
        <w:numPr>
          <w:ilvl w:val="0"/>
          <w:numId w:val="10"/>
        </w:numPr>
      </w:pPr>
      <w:r>
        <w:rPr>
          <w:rStyle w:val="Strong"/>
        </w:rPr>
        <w:t>Resistance of the conductor (R)</w:t>
      </w:r>
    </w:p>
    <w:p w:rsidR="00C64E6E" w:rsidRDefault="00C64E6E" w:rsidP="00C64E6E">
      <w:pPr>
        <w:pStyle w:val="NormalWeb"/>
        <w:numPr>
          <w:ilvl w:val="0"/>
          <w:numId w:val="10"/>
        </w:numPr>
      </w:pPr>
      <w:r>
        <w:rPr>
          <w:rStyle w:val="Strong"/>
        </w:rPr>
        <w:t>Time for which current flows (t)</w:t>
      </w:r>
    </w:p>
    <w:p w:rsidR="00C64E6E" w:rsidRDefault="00C64E6E" w:rsidP="00C64E6E">
      <w:pPr>
        <w:pStyle w:val="NormalWeb"/>
      </w:pPr>
      <w:r>
        <w:t>Mathematically,</w:t>
      </w:r>
    </w:p>
    <w:p w:rsidR="00C64E6E" w:rsidRDefault="00C64E6E" w:rsidP="00016935">
      <w:r>
        <w:rPr>
          <w:rStyle w:val="katex-mathml"/>
        </w:rPr>
        <w:t>H=</w:t>
      </w:r>
      <w:r w:rsidR="00016935">
        <w:rPr>
          <w:rStyle w:val="mord"/>
          <w:vertAlign w:val="superscript"/>
        </w:rPr>
        <w:t xml:space="preserve"> </w:t>
      </w:r>
      <w:r w:rsidR="00016935">
        <w:t>I</w:t>
      </w:r>
      <w:r w:rsidR="00016935">
        <w:rPr>
          <w:vertAlign w:val="superscript"/>
        </w:rPr>
        <w:t>2</w:t>
      </w:r>
      <w:r w:rsidR="00016935">
        <w:t>RT</w:t>
      </w:r>
    </w:p>
    <w:p w:rsidR="00C64E6E" w:rsidRDefault="00C64E6E" w:rsidP="00C64E6E">
      <w:pPr>
        <w:pStyle w:val="NormalWeb"/>
        <w:numPr>
          <w:ilvl w:val="0"/>
          <w:numId w:val="11"/>
        </w:numPr>
      </w:pPr>
      <w:r>
        <w:rPr>
          <w:rStyle w:val="Strong"/>
        </w:rPr>
        <w:t>H</w:t>
      </w:r>
      <w:r>
        <w:t xml:space="preserve"> = heat produced (joules)</w:t>
      </w:r>
    </w:p>
    <w:p w:rsidR="00C64E6E" w:rsidRDefault="00C64E6E" w:rsidP="00C64E6E">
      <w:pPr>
        <w:pStyle w:val="NormalWeb"/>
        <w:numPr>
          <w:ilvl w:val="0"/>
          <w:numId w:val="11"/>
        </w:numPr>
      </w:pPr>
      <w:r>
        <w:rPr>
          <w:rStyle w:val="Strong"/>
        </w:rPr>
        <w:t>I</w:t>
      </w:r>
      <w:r>
        <w:t xml:space="preserve"> = current (ampere)</w:t>
      </w:r>
    </w:p>
    <w:p w:rsidR="00C64E6E" w:rsidRDefault="00C64E6E" w:rsidP="00C64E6E">
      <w:pPr>
        <w:pStyle w:val="NormalWeb"/>
        <w:numPr>
          <w:ilvl w:val="0"/>
          <w:numId w:val="11"/>
        </w:numPr>
      </w:pPr>
      <w:r>
        <w:rPr>
          <w:rStyle w:val="Strong"/>
        </w:rPr>
        <w:t>R</w:t>
      </w:r>
      <w:r>
        <w:t xml:space="preserve"> = resistance (ohm)</w:t>
      </w:r>
    </w:p>
    <w:p w:rsidR="00C64E6E" w:rsidRDefault="00C64E6E" w:rsidP="00C64E6E">
      <w:pPr>
        <w:pStyle w:val="NormalWeb"/>
        <w:numPr>
          <w:ilvl w:val="0"/>
          <w:numId w:val="11"/>
        </w:numPr>
      </w:pPr>
      <w:r>
        <w:rPr>
          <w:rStyle w:val="Strong"/>
        </w:rPr>
        <w:t>t</w:t>
      </w:r>
      <w:r>
        <w:t xml:space="preserve"> = time (seconds)</w:t>
      </w:r>
    </w:p>
    <w:p w:rsidR="00C64E6E" w:rsidRDefault="00C260CE" w:rsidP="00C64E6E">
      <w:r>
        <w:rPr>
          <w:noProof/>
        </w:rPr>
        <w:pict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:rsidR="00C64E6E" w:rsidRDefault="00C64E6E" w:rsidP="00C64E6E">
      <w:pPr>
        <w:pStyle w:val="Heading1"/>
      </w:pPr>
      <w:r>
        <w:rPr>
          <w:rStyle w:val="Strong"/>
          <w:b w:val="0"/>
          <w:bCs w:val="0"/>
        </w:rPr>
        <w:t>Meaning of Joule’s Law</w:t>
      </w:r>
    </w:p>
    <w:p w:rsidR="00C64E6E" w:rsidRDefault="00C64E6E" w:rsidP="00C64E6E">
      <w:pPr>
        <w:pStyle w:val="NormalWeb"/>
        <w:numPr>
          <w:ilvl w:val="0"/>
          <w:numId w:val="12"/>
        </w:numPr>
      </w:pPr>
      <w:r>
        <w:t xml:space="preserve">If </w:t>
      </w:r>
      <w:r>
        <w:rPr>
          <w:rStyle w:val="Strong"/>
        </w:rPr>
        <w:t>current doubles</w:t>
      </w:r>
      <w:r>
        <w:t xml:space="preserve">, heat becomes </w:t>
      </w:r>
      <w:r>
        <w:rPr>
          <w:rStyle w:val="Strong"/>
        </w:rPr>
        <w:t>4 times</w:t>
      </w:r>
      <w:r>
        <w:t>.</w:t>
      </w:r>
    </w:p>
    <w:p w:rsidR="00C64E6E" w:rsidRDefault="00C64E6E" w:rsidP="00C64E6E">
      <w:pPr>
        <w:pStyle w:val="NormalWeb"/>
        <w:numPr>
          <w:ilvl w:val="0"/>
          <w:numId w:val="12"/>
        </w:numPr>
      </w:pPr>
      <w:r>
        <w:t xml:space="preserve">If </w:t>
      </w:r>
      <w:r>
        <w:rPr>
          <w:rStyle w:val="Strong"/>
        </w:rPr>
        <w:t>resistance increases</w:t>
      </w:r>
      <w:r>
        <w:t>, more heat is produced.</w:t>
      </w:r>
    </w:p>
    <w:p w:rsidR="00C64E6E" w:rsidRDefault="00C64E6E" w:rsidP="00C64E6E">
      <w:pPr>
        <w:pStyle w:val="NormalWeb"/>
        <w:numPr>
          <w:ilvl w:val="0"/>
          <w:numId w:val="12"/>
        </w:numPr>
      </w:pPr>
      <w:r>
        <w:t xml:space="preserve">If current flows for a longer </w:t>
      </w:r>
      <w:r>
        <w:rPr>
          <w:rStyle w:val="Strong"/>
        </w:rPr>
        <w:t>time</w:t>
      </w:r>
      <w:r>
        <w:t>, more heat is produced.</w:t>
      </w:r>
    </w:p>
    <w:p w:rsidR="00C64E6E" w:rsidRDefault="00C260CE" w:rsidP="00C64E6E">
      <w:r>
        <w:rPr>
          <w:noProof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C64E6E" w:rsidRPr="00016935" w:rsidRDefault="00C64E6E" w:rsidP="00C64E6E">
      <w:pPr>
        <w:pStyle w:val="Heading1"/>
        <w:rPr>
          <w:vertAlign w:val="superscript"/>
        </w:rPr>
      </w:pPr>
      <w:r>
        <w:rPr>
          <w:rStyle w:val="Strong"/>
          <w:b w:val="0"/>
          <w:bCs w:val="0"/>
        </w:rPr>
        <w:t xml:space="preserve">Reason for </w:t>
      </w:r>
      <w:r w:rsidR="00016935">
        <w:rPr>
          <w:rStyle w:val="katex-mathml"/>
        </w:rPr>
        <w:t>I</w:t>
      </w:r>
      <w:r w:rsidR="00016935">
        <w:rPr>
          <w:rStyle w:val="katex-mathml"/>
          <w:vertAlign w:val="superscript"/>
        </w:rPr>
        <w:t>2</w:t>
      </w:r>
    </w:p>
    <w:p w:rsidR="00C64E6E" w:rsidRDefault="00C64E6E" w:rsidP="00C64E6E">
      <w:pPr>
        <w:pStyle w:val="NormalWeb"/>
      </w:pPr>
      <w:r>
        <w:t xml:space="preserve">Heat depends on the </w:t>
      </w:r>
      <w:r>
        <w:rPr>
          <w:rStyle w:val="Strong"/>
        </w:rPr>
        <w:t>energy of electrons</w:t>
      </w:r>
      <w:r>
        <w:t>, which is proportional to velocity squared.</w:t>
      </w:r>
      <w:r>
        <w:br/>
        <w:t xml:space="preserve">From Ohm’s law </w:t>
      </w:r>
      <w:r>
        <w:rPr>
          <w:rStyle w:val="katex-mathml"/>
        </w:rPr>
        <w:t>V=IRV = IR</w:t>
      </w:r>
      <w:r>
        <w:rPr>
          <w:rStyle w:val="mord"/>
        </w:rPr>
        <w:t>V</w:t>
      </w:r>
      <w:r>
        <w:rPr>
          <w:rStyle w:val="mrel"/>
        </w:rPr>
        <w:t>=</w:t>
      </w:r>
      <w:r>
        <w:rPr>
          <w:rStyle w:val="mord"/>
        </w:rPr>
        <w:t>IR</w:t>
      </w:r>
      <w:r>
        <w:t>, power becomes:</w:t>
      </w:r>
    </w:p>
    <w:p w:rsidR="00016935" w:rsidRDefault="00C64E6E" w:rsidP="00C64E6E">
      <w:pPr>
        <w:rPr>
          <w:rStyle w:val="katex-mathml"/>
        </w:rPr>
      </w:pPr>
      <w:r>
        <w:rPr>
          <w:rStyle w:val="katex-mathml"/>
        </w:rPr>
        <w:t>P=IV=I(IR)=</w:t>
      </w:r>
      <w:r w:rsidRPr="00016935">
        <w:rPr>
          <w:rStyle w:val="katex-mathml"/>
        </w:rPr>
        <w:t>I</w:t>
      </w:r>
      <w:r w:rsidR="00016935">
        <w:rPr>
          <w:rStyle w:val="katex-mathml"/>
          <w:vertAlign w:val="superscript"/>
        </w:rPr>
        <w:t>2</w:t>
      </w:r>
      <w:r w:rsidR="00016935">
        <w:rPr>
          <w:rStyle w:val="katex-mathml"/>
        </w:rPr>
        <w:t xml:space="preserve"> </w:t>
      </w:r>
      <w:r w:rsidRPr="00016935">
        <w:rPr>
          <w:rStyle w:val="katex-mathml"/>
        </w:rPr>
        <w:t>R</w:t>
      </w:r>
      <w:r w:rsidR="00016935">
        <w:rPr>
          <w:rStyle w:val="katex-mathml"/>
        </w:rPr>
        <w:t xml:space="preserve">   </w:t>
      </w:r>
    </w:p>
    <w:p w:rsidR="00C64E6E" w:rsidRDefault="00C64E6E" w:rsidP="00C64E6E">
      <w:pPr>
        <w:pStyle w:val="NormalWeb"/>
      </w:pPr>
      <w:r>
        <w:t xml:space="preserve">Heat = Power × Time → </w:t>
      </w:r>
      <w:r>
        <w:rPr>
          <w:rStyle w:val="katex-mathml"/>
        </w:rPr>
        <w:t>H=I</w:t>
      </w:r>
      <w:r w:rsidR="00016935">
        <w:rPr>
          <w:rStyle w:val="katex-mathml"/>
          <w:vertAlign w:val="superscript"/>
        </w:rPr>
        <w:t xml:space="preserve">2 </w:t>
      </w:r>
      <w:r w:rsidR="00016935">
        <w:rPr>
          <w:rStyle w:val="katex-mathml"/>
        </w:rPr>
        <w:t xml:space="preserve">RT </w:t>
      </w:r>
    </w:p>
    <w:p w:rsidR="00B122BC" w:rsidRDefault="00B122BC"/>
    <w:sectPr w:rsidR="00B122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661AC"/>
    <w:multiLevelType w:val="multilevel"/>
    <w:tmpl w:val="8BC6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C5FA3"/>
    <w:multiLevelType w:val="multilevel"/>
    <w:tmpl w:val="87DC6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7371CF"/>
    <w:multiLevelType w:val="multilevel"/>
    <w:tmpl w:val="B2B43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D305C1"/>
    <w:multiLevelType w:val="multilevel"/>
    <w:tmpl w:val="C610E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70427F"/>
    <w:multiLevelType w:val="multilevel"/>
    <w:tmpl w:val="9774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7771A3"/>
    <w:multiLevelType w:val="multilevel"/>
    <w:tmpl w:val="82C65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B23FCD"/>
    <w:multiLevelType w:val="multilevel"/>
    <w:tmpl w:val="AB8A4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C9451A"/>
    <w:multiLevelType w:val="multilevel"/>
    <w:tmpl w:val="6560A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18656E"/>
    <w:multiLevelType w:val="multilevel"/>
    <w:tmpl w:val="FE0A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EF5EC3"/>
    <w:multiLevelType w:val="multilevel"/>
    <w:tmpl w:val="56FA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3A699D"/>
    <w:multiLevelType w:val="multilevel"/>
    <w:tmpl w:val="ED3A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C94C99"/>
    <w:multiLevelType w:val="multilevel"/>
    <w:tmpl w:val="8B72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4"/>
  </w:num>
  <w:num w:numId="9">
    <w:abstractNumId w:val="5"/>
  </w:num>
  <w:num w:numId="10">
    <w:abstractNumId w:val="1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803"/>
    <w:rsid w:val="00016935"/>
    <w:rsid w:val="00901803"/>
    <w:rsid w:val="009C1343"/>
    <w:rsid w:val="00B122BC"/>
    <w:rsid w:val="00C260CE"/>
    <w:rsid w:val="00C6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EF00F"/>
  <w15:chartTrackingRefBased/>
  <w15:docId w15:val="{E8AF810F-810E-274A-82CB-B42D7F8B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4E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90180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0180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90180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901803"/>
    <w:rPr>
      <w:b/>
      <w:bCs/>
    </w:rPr>
  </w:style>
  <w:style w:type="character" w:customStyle="1" w:styleId="katex-mathml">
    <w:name w:val="katex-mathml"/>
    <w:basedOn w:val="DefaultParagraphFont"/>
    <w:rsid w:val="00901803"/>
  </w:style>
  <w:style w:type="character" w:customStyle="1" w:styleId="mord">
    <w:name w:val="mord"/>
    <w:basedOn w:val="DefaultParagraphFont"/>
    <w:rsid w:val="00901803"/>
  </w:style>
  <w:style w:type="character" w:customStyle="1" w:styleId="mrel">
    <w:name w:val="mrel"/>
    <w:basedOn w:val="DefaultParagraphFont"/>
    <w:rsid w:val="00901803"/>
  </w:style>
  <w:style w:type="character" w:customStyle="1" w:styleId="vlist-s">
    <w:name w:val="vlist-s"/>
    <w:basedOn w:val="DefaultParagraphFont"/>
    <w:rsid w:val="00901803"/>
  </w:style>
  <w:style w:type="paragraph" w:styleId="ListParagraph">
    <w:name w:val="List Paragraph"/>
    <w:basedOn w:val="Normal"/>
    <w:uiPriority w:val="34"/>
    <w:qFormat/>
    <w:rsid w:val="0090180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64E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mopen">
    <w:name w:val="mopen"/>
    <w:basedOn w:val="DefaultParagraphFont"/>
    <w:rsid w:val="00C64E6E"/>
  </w:style>
  <w:style w:type="character" w:customStyle="1" w:styleId="mclose">
    <w:name w:val="mclose"/>
    <w:basedOn w:val="DefaultParagraphFont"/>
    <w:rsid w:val="00C64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3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2025-11-19T17:10:00Z</dcterms:created>
  <dcterms:modified xsi:type="dcterms:W3CDTF">2025-11-20T01:54:00Z</dcterms:modified>
</cp:coreProperties>
</file>