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E5BC8" w14:textId="184F4626" w:rsidR="00AE516D" w:rsidRPr="007423A1" w:rsidRDefault="00AE516D" w:rsidP="00AE516D">
      <w:pPr>
        <w:rPr>
          <w:rFonts w:ascii="Arial" w:hAnsi="Arial" w:cs="Arial"/>
          <w:b/>
          <w:bCs/>
        </w:rPr>
      </w:pPr>
      <w:proofErr w:type="spellStart"/>
      <w:r w:rsidRPr="007423A1">
        <w:rPr>
          <w:rFonts w:ascii="Arial" w:hAnsi="Arial" w:cs="Arial"/>
          <w:b/>
          <w:bCs/>
        </w:rPr>
        <w:t>QA.Read</w:t>
      </w:r>
      <w:proofErr w:type="spellEnd"/>
      <w:r w:rsidRPr="007423A1">
        <w:rPr>
          <w:rFonts w:ascii="Arial" w:hAnsi="Arial" w:cs="Arial"/>
          <w:b/>
          <w:bCs/>
        </w:rPr>
        <w:t xml:space="preserve"> the following passage carefully and answer the following questions – </w:t>
      </w:r>
    </w:p>
    <w:p w14:paraId="01F28B5E" w14:textId="77777777" w:rsidR="009211E1" w:rsidRPr="007423A1" w:rsidRDefault="009211E1" w:rsidP="00AE516D">
      <w:pPr>
        <w:rPr>
          <w:rFonts w:ascii="Arial" w:hAnsi="Arial" w:cs="Arial"/>
          <w:b/>
          <w:bCs/>
        </w:rPr>
      </w:pPr>
    </w:p>
    <w:p w14:paraId="31A5ABE6" w14:textId="4EBE929D" w:rsidR="009211E1" w:rsidRPr="007423A1" w:rsidRDefault="009211E1" w:rsidP="00AE516D">
      <w:pPr>
        <w:rPr>
          <w:rFonts w:ascii="Arial" w:hAnsi="Arial" w:cs="Arial"/>
        </w:rPr>
      </w:pPr>
      <w:r w:rsidRPr="007423A1">
        <w:rPr>
          <w:rFonts w:ascii="Arial" w:hAnsi="Arial" w:cs="Arial"/>
        </w:rPr>
        <w:t>The Great Indian Circus has long been regarded as one of the most vibrant expressions of India’s performing arts tradition. Rooted in the 19</w:t>
      </w:r>
      <w:r w:rsidRPr="007423A1">
        <w:rPr>
          <w:rFonts w:ascii="Arial" w:hAnsi="Arial" w:cs="Arial"/>
          <w:vertAlign w:val="superscript"/>
        </w:rPr>
        <w:t>th</w:t>
      </w:r>
      <w:r w:rsidRPr="007423A1">
        <w:rPr>
          <w:rFonts w:ascii="Arial" w:hAnsi="Arial" w:cs="Arial"/>
        </w:rPr>
        <w:t xml:space="preserve"> century, the circus began as a travelling ensemble of acrobats, magicians, horse riders, and rope walkers who moved from town to town carrying colourful tents and a sense of wonder. Over time, it evolved into a unique blend of skill, drama, and cultural storytelling.</w:t>
      </w:r>
    </w:p>
    <w:p w14:paraId="5D298C74" w14:textId="2E55D6B3" w:rsidR="009211E1" w:rsidRPr="007423A1" w:rsidRDefault="009211E1" w:rsidP="00AE516D">
      <w:pPr>
        <w:rPr>
          <w:rFonts w:ascii="Arial" w:hAnsi="Arial" w:cs="Arial"/>
        </w:rPr>
      </w:pPr>
      <w:r w:rsidRPr="007423A1">
        <w:rPr>
          <w:rFonts w:ascii="Arial" w:hAnsi="Arial" w:cs="Arial"/>
        </w:rPr>
        <w:t xml:space="preserve">The early Indian circuses heavily borrowed from indigenous art forms. </w:t>
      </w:r>
      <w:proofErr w:type="spellStart"/>
      <w:r w:rsidRPr="007423A1">
        <w:rPr>
          <w:rFonts w:ascii="Arial" w:hAnsi="Arial" w:cs="Arial"/>
        </w:rPr>
        <w:t>Mallakhamb</w:t>
      </w:r>
      <w:proofErr w:type="spellEnd"/>
      <w:r w:rsidRPr="007423A1">
        <w:rPr>
          <w:rFonts w:ascii="Arial" w:hAnsi="Arial" w:cs="Arial"/>
        </w:rPr>
        <w:t xml:space="preserve"> inspired many balancing acts, while the agility seen in Kerala’s </w:t>
      </w:r>
      <w:proofErr w:type="spellStart"/>
      <w:r w:rsidRPr="007423A1">
        <w:rPr>
          <w:rFonts w:ascii="Arial" w:hAnsi="Arial" w:cs="Arial"/>
        </w:rPr>
        <w:t>Kalaripayattu</w:t>
      </w:r>
      <w:proofErr w:type="spellEnd"/>
      <w:r w:rsidRPr="007423A1">
        <w:rPr>
          <w:rFonts w:ascii="Arial" w:hAnsi="Arial" w:cs="Arial"/>
        </w:rPr>
        <w:t xml:space="preserve"> influenced martial displays. Even folk theatre styles such as </w:t>
      </w:r>
      <w:proofErr w:type="spellStart"/>
      <w:r w:rsidRPr="007423A1">
        <w:rPr>
          <w:rFonts w:ascii="Arial" w:hAnsi="Arial" w:cs="Arial"/>
        </w:rPr>
        <w:t>Nautanki</w:t>
      </w:r>
      <w:proofErr w:type="spellEnd"/>
      <w:r w:rsidRPr="007423A1">
        <w:rPr>
          <w:rFonts w:ascii="Arial" w:hAnsi="Arial" w:cs="Arial"/>
        </w:rPr>
        <w:t xml:space="preserve"> and </w:t>
      </w:r>
      <w:proofErr w:type="spellStart"/>
      <w:r w:rsidRPr="007423A1">
        <w:rPr>
          <w:rFonts w:ascii="Arial" w:hAnsi="Arial" w:cs="Arial"/>
        </w:rPr>
        <w:t>Tamasha</w:t>
      </w:r>
      <w:proofErr w:type="spellEnd"/>
      <w:r w:rsidRPr="007423A1">
        <w:rPr>
          <w:rFonts w:ascii="Arial" w:hAnsi="Arial" w:cs="Arial"/>
        </w:rPr>
        <w:t xml:space="preserve"> shaped the presentation, adding humour, music, and narrative to the performances. Thus, the circus emerged not merely as entertainment but as a cultural bridge connecting traditional physical arts with modern spectacle.</w:t>
      </w:r>
    </w:p>
    <w:p w14:paraId="399436B7" w14:textId="6C9B2DE5" w:rsidR="009211E1" w:rsidRPr="007423A1" w:rsidRDefault="009211E1" w:rsidP="00AE516D">
      <w:pPr>
        <w:rPr>
          <w:rFonts w:ascii="Arial" w:hAnsi="Arial" w:cs="Arial"/>
        </w:rPr>
      </w:pPr>
      <w:r w:rsidRPr="007423A1">
        <w:rPr>
          <w:rFonts w:ascii="Arial" w:hAnsi="Arial" w:cs="Arial"/>
        </w:rPr>
        <w:t>The golden age of Indian circuses began in the mid-20</w:t>
      </w:r>
      <w:r w:rsidRPr="007423A1">
        <w:rPr>
          <w:rFonts w:ascii="Arial" w:hAnsi="Arial" w:cs="Arial"/>
          <w:vertAlign w:val="superscript"/>
        </w:rPr>
        <w:t>th</w:t>
      </w:r>
      <w:r w:rsidRPr="007423A1">
        <w:rPr>
          <w:rFonts w:ascii="Arial" w:hAnsi="Arial" w:cs="Arial"/>
        </w:rPr>
        <w:t xml:space="preserve"> century when companies like the Great Royal Circus and Gemini Circus travelled internationally. They showcased Indian talent on global platforms, earning admiration for daring trapeze acts, synchronized cycling, and human pyramids. Many performers came from families where circus skills were inherited, turning the arena into a multi-generational institution.</w:t>
      </w:r>
    </w:p>
    <w:p w14:paraId="5EDF2983" w14:textId="47D1E7AA" w:rsidR="009211E1" w:rsidRPr="007423A1" w:rsidRDefault="009211E1" w:rsidP="00AE516D">
      <w:pPr>
        <w:rPr>
          <w:rFonts w:ascii="Arial" w:hAnsi="Arial" w:cs="Arial"/>
        </w:rPr>
      </w:pPr>
      <w:r w:rsidRPr="007423A1">
        <w:rPr>
          <w:rFonts w:ascii="Arial" w:hAnsi="Arial" w:cs="Arial"/>
        </w:rPr>
        <w:t>However, the circus faced challenges in recent decades. Rising safety regulations, ban on using wild animals, increasing operational costs, and competition from digital entertainment have significantly reduced audience numbers. Yet, the spirit of the circus survives. Many troupes have begun reinventing themselves by removing risky animal acts and creating human-centric performances focusing on storytelling, cultural themes, and aerial artistry. Some groups collaborate with contemporary dancers and theatre practitioners to preserve the essence of wonder while adapting to modern sensibilities.</w:t>
      </w:r>
    </w:p>
    <w:p w14:paraId="3248623A" w14:textId="77777777" w:rsidR="009211E1" w:rsidRPr="007423A1" w:rsidRDefault="009211E1" w:rsidP="00AE516D">
      <w:pPr>
        <w:rPr>
          <w:rFonts w:ascii="Arial" w:hAnsi="Arial" w:cs="Arial"/>
        </w:rPr>
      </w:pPr>
      <w:r w:rsidRPr="007423A1">
        <w:rPr>
          <w:rFonts w:ascii="Arial" w:hAnsi="Arial" w:cs="Arial"/>
        </w:rPr>
        <w:t>Efforts have also been made by cultural bodies to document circus history, train young performers, and recognize the circus as an important intangible cultural heritage. Today, the Great Indian Circus stands as a symbol of resilience—proof that tradition can survive by transforming itself. Its journey reflects India’s larger cultural story: balancing heritage with innovation, and celebrating human skill, courage, and imagination.</w:t>
      </w:r>
    </w:p>
    <w:p w14:paraId="3B36EEA0" w14:textId="77777777" w:rsidR="009211E1" w:rsidRPr="007423A1" w:rsidRDefault="009211E1" w:rsidP="00AE516D">
      <w:pPr>
        <w:rPr>
          <w:rFonts w:ascii="Arial" w:hAnsi="Arial" w:cs="Arial"/>
        </w:rPr>
      </w:pPr>
    </w:p>
    <w:p w14:paraId="5D567E45" w14:textId="1C43B82E" w:rsidR="009211E1" w:rsidRPr="007423A1" w:rsidRDefault="009211E1" w:rsidP="00AE516D">
      <w:pPr>
        <w:rPr>
          <w:rFonts w:ascii="Arial" w:hAnsi="Arial" w:cs="Arial"/>
        </w:rPr>
      </w:pPr>
      <w:r w:rsidRPr="007423A1">
        <w:rPr>
          <w:rFonts w:ascii="Arial" w:hAnsi="Arial" w:cs="Arial"/>
        </w:rPr>
        <w:t xml:space="preserve">NOW ANSWER THE FOLLOWING QUESTIONS </w:t>
      </w:r>
      <w:r w:rsidR="002876A5" w:rsidRPr="007423A1">
        <w:rPr>
          <w:rFonts w:ascii="Arial" w:hAnsi="Arial" w:cs="Arial"/>
        </w:rPr>
        <w:t>–</w:t>
      </w:r>
    </w:p>
    <w:p w14:paraId="4E0E2A78" w14:textId="77777777" w:rsidR="002876A5" w:rsidRPr="007423A1" w:rsidRDefault="002876A5" w:rsidP="00AE516D">
      <w:pPr>
        <w:rPr>
          <w:rFonts w:ascii="Arial" w:hAnsi="Arial" w:cs="Arial"/>
          <w:b/>
          <w:bCs/>
        </w:rPr>
      </w:pPr>
    </w:p>
    <w:p w14:paraId="0EEFDE7F" w14:textId="4EAF3C55" w:rsidR="003813B2" w:rsidRPr="007423A1" w:rsidRDefault="003813B2" w:rsidP="003813B2">
      <w:pPr>
        <w:rPr>
          <w:rFonts w:ascii="Arial" w:hAnsi="Arial" w:cs="Arial"/>
          <w:b/>
          <w:bCs/>
        </w:rPr>
      </w:pPr>
      <w:r w:rsidRPr="007423A1">
        <w:rPr>
          <w:rFonts w:ascii="Arial" w:hAnsi="Arial" w:cs="Arial"/>
          <w:b/>
          <w:bCs/>
        </w:rPr>
        <w:t>1. The passage suggests that the Indian circus gained strength mainly because it</w:t>
      </w:r>
    </w:p>
    <w:p w14:paraId="233762D0" w14:textId="77777777" w:rsidR="003813B2" w:rsidRPr="007423A1" w:rsidRDefault="003813B2" w:rsidP="003813B2">
      <w:pPr>
        <w:rPr>
          <w:rFonts w:ascii="Arial" w:hAnsi="Arial" w:cs="Arial"/>
        </w:rPr>
      </w:pPr>
      <w:r w:rsidRPr="007423A1">
        <w:rPr>
          <w:rFonts w:ascii="Arial" w:hAnsi="Arial" w:cs="Arial"/>
        </w:rPr>
        <w:t>A. copied foreign acts</w:t>
      </w:r>
    </w:p>
    <w:p w14:paraId="1ED693A4" w14:textId="77777777" w:rsidR="003813B2" w:rsidRPr="007423A1" w:rsidRDefault="003813B2" w:rsidP="003813B2">
      <w:pPr>
        <w:rPr>
          <w:rFonts w:ascii="Arial" w:hAnsi="Arial" w:cs="Arial"/>
        </w:rPr>
      </w:pPr>
      <w:r w:rsidRPr="007423A1">
        <w:rPr>
          <w:rFonts w:ascii="Arial" w:hAnsi="Arial" w:cs="Arial"/>
        </w:rPr>
        <w:t>B. connected traditional arts with new styles</w:t>
      </w:r>
    </w:p>
    <w:p w14:paraId="28EAB865" w14:textId="77777777" w:rsidR="003813B2" w:rsidRPr="007423A1" w:rsidRDefault="003813B2" w:rsidP="003813B2">
      <w:pPr>
        <w:rPr>
          <w:rFonts w:ascii="Arial" w:hAnsi="Arial" w:cs="Arial"/>
        </w:rPr>
      </w:pPr>
      <w:r w:rsidRPr="007423A1">
        <w:rPr>
          <w:rFonts w:ascii="Arial" w:hAnsi="Arial" w:cs="Arial"/>
        </w:rPr>
        <w:t>C. removed storytelling</w:t>
      </w:r>
    </w:p>
    <w:p w14:paraId="4CFEA0C7" w14:textId="10F00E1B" w:rsidR="003813B2" w:rsidRPr="007423A1" w:rsidRDefault="003813B2" w:rsidP="003813B2">
      <w:pPr>
        <w:rPr>
          <w:rFonts w:ascii="Arial" w:hAnsi="Arial" w:cs="Arial"/>
        </w:rPr>
      </w:pPr>
      <w:r w:rsidRPr="007423A1">
        <w:rPr>
          <w:rFonts w:ascii="Arial" w:hAnsi="Arial" w:cs="Arial"/>
        </w:rPr>
        <w:t>D. avoided folk influence</w:t>
      </w:r>
    </w:p>
    <w:p w14:paraId="1F68230D" w14:textId="1E57196B" w:rsidR="003813B2" w:rsidRPr="007423A1" w:rsidRDefault="003813B2" w:rsidP="003813B2">
      <w:pPr>
        <w:rPr>
          <w:rFonts w:ascii="Arial" w:hAnsi="Arial" w:cs="Arial"/>
          <w:b/>
          <w:bCs/>
        </w:rPr>
      </w:pPr>
      <w:r w:rsidRPr="007423A1">
        <w:rPr>
          <w:rFonts w:ascii="Arial" w:hAnsi="Arial" w:cs="Arial"/>
          <w:b/>
          <w:bCs/>
        </w:rPr>
        <w:t>2. The golden age of the circus seems to refer to a time when it</w:t>
      </w:r>
    </w:p>
    <w:p w14:paraId="7915710D" w14:textId="77777777" w:rsidR="003813B2" w:rsidRPr="007423A1" w:rsidRDefault="003813B2" w:rsidP="003813B2">
      <w:pPr>
        <w:rPr>
          <w:rFonts w:ascii="Arial" w:hAnsi="Arial" w:cs="Arial"/>
        </w:rPr>
      </w:pPr>
      <w:r w:rsidRPr="007423A1">
        <w:rPr>
          <w:rFonts w:ascii="Arial" w:hAnsi="Arial" w:cs="Arial"/>
        </w:rPr>
        <w:t>A. declined quickly</w:t>
      </w:r>
    </w:p>
    <w:p w14:paraId="469EFCEE" w14:textId="77777777" w:rsidR="003813B2" w:rsidRPr="007423A1" w:rsidRDefault="003813B2" w:rsidP="003813B2">
      <w:pPr>
        <w:rPr>
          <w:rFonts w:ascii="Arial" w:hAnsi="Arial" w:cs="Arial"/>
        </w:rPr>
      </w:pPr>
      <w:r w:rsidRPr="007423A1">
        <w:rPr>
          <w:rFonts w:ascii="Arial" w:hAnsi="Arial" w:cs="Arial"/>
        </w:rPr>
        <w:t>B. remained restricted within small villages</w:t>
      </w:r>
    </w:p>
    <w:p w14:paraId="5C59FE04" w14:textId="77777777" w:rsidR="003813B2" w:rsidRPr="007423A1" w:rsidRDefault="003813B2" w:rsidP="003813B2">
      <w:pPr>
        <w:rPr>
          <w:rFonts w:ascii="Arial" w:hAnsi="Arial" w:cs="Arial"/>
        </w:rPr>
      </w:pPr>
      <w:r w:rsidRPr="007423A1">
        <w:rPr>
          <w:rFonts w:ascii="Arial" w:hAnsi="Arial" w:cs="Arial"/>
        </w:rPr>
        <w:t>C. reached foreign audiences</w:t>
      </w:r>
    </w:p>
    <w:p w14:paraId="65EA4502" w14:textId="4DD7620C" w:rsidR="003813B2" w:rsidRPr="007423A1" w:rsidRDefault="003813B2" w:rsidP="003813B2">
      <w:pPr>
        <w:rPr>
          <w:rFonts w:ascii="Arial" w:hAnsi="Arial" w:cs="Arial"/>
        </w:rPr>
      </w:pPr>
      <w:r w:rsidRPr="007423A1">
        <w:rPr>
          <w:rFonts w:ascii="Arial" w:hAnsi="Arial" w:cs="Arial"/>
        </w:rPr>
        <w:t>D. banned human acts</w:t>
      </w:r>
    </w:p>
    <w:p w14:paraId="593D5286" w14:textId="5210198C" w:rsidR="003813B2" w:rsidRPr="007423A1" w:rsidRDefault="003813B2" w:rsidP="003813B2">
      <w:pPr>
        <w:rPr>
          <w:rFonts w:ascii="Arial" w:hAnsi="Arial" w:cs="Arial"/>
          <w:b/>
          <w:bCs/>
        </w:rPr>
      </w:pPr>
      <w:r w:rsidRPr="007423A1">
        <w:rPr>
          <w:rFonts w:ascii="Arial" w:hAnsi="Arial" w:cs="Arial"/>
          <w:b/>
          <w:bCs/>
        </w:rPr>
        <w:t>3. The writer’s view of the modern circus can be understood as</w:t>
      </w:r>
    </w:p>
    <w:p w14:paraId="2093D31F" w14:textId="77777777" w:rsidR="003813B2" w:rsidRPr="007423A1" w:rsidRDefault="003813B2" w:rsidP="003813B2">
      <w:pPr>
        <w:rPr>
          <w:rFonts w:ascii="Arial" w:hAnsi="Arial" w:cs="Arial"/>
        </w:rPr>
      </w:pPr>
      <w:r w:rsidRPr="007423A1">
        <w:rPr>
          <w:rFonts w:ascii="Arial" w:hAnsi="Arial" w:cs="Arial"/>
        </w:rPr>
        <w:t>A. completely outdated</w:t>
      </w:r>
    </w:p>
    <w:p w14:paraId="62170A13" w14:textId="77777777" w:rsidR="003813B2" w:rsidRPr="007423A1" w:rsidRDefault="003813B2" w:rsidP="003813B2">
      <w:pPr>
        <w:rPr>
          <w:rFonts w:ascii="Arial" w:hAnsi="Arial" w:cs="Arial"/>
        </w:rPr>
      </w:pPr>
      <w:r w:rsidRPr="007423A1">
        <w:rPr>
          <w:rFonts w:ascii="Arial" w:hAnsi="Arial" w:cs="Arial"/>
        </w:rPr>
        <w:t>B. adapting to new demands</w:t>
      </w:r>
    </w:p>
    <w:p w14:paraId="28EA757D" w14:textId="77777777" w:rsidR="003813B2" w:rsidRPr="007423A1" w:rsidRDefault="003813B2" w:rsidP="003813B2">
      <w:pPr>
        <w:rPr>
          <w:rFonts w:ascii="Arial" w:hAnsi="Arial" w:cs="Arial"/>
        </w:rPr>
      </w:pPr>
      <w:r w:rsidRPr="007423A1">
        <w:rPr>
          <w:rFonts w:ascii="Arial" w:hAnsi="Arial" w:cs="Arial"/>
        </w:rPr>
        <w:t>C. uninterested in culture</w:t>
      </w:r>
    </w:p>
    <w:p w14:paraId="24561E46" w14:textId="1C67C081" w:rsidR="003813B2" w:rsidRPr="007423A1" w:rsidRDefault="003813B2" w:rsidP="003813B2">
      <w:pPr>
        <w:rPr>
          <w:rFonts w:ascii="Arial" w:hAnsi="Arial" w:cs="Arial"/>
        </w:rPr>
      </w:pPr>
      <w:r w:rsidRPr="007423A1">
        <w:rPr>
          <w:rFonts w:ascii="Arial" w:hAnsi="Arial" w:cs="Arial"/>
        </w:rPr>
        <w:t>D. refusing change</w:t>
      </w:r>
    </w:p>
    <w:p w14:paraId="670B9410" w14:textId="5A88FA88" w:rsidR="003813B2" w:rsidRPr="007423A1" w:rsidRDefault="003813B2" w:rsidP="003813B2">
      <w:pPr>
        <w:rPr>
          <w:rFonts w:ascii="Arial" w:hAnsi="Arial" w:cs="Arial"/>
          <w:b/>
          <w:bCs/>
        </w:rPr>
      </w:pPr>
      <w:r w:rsidRPr="007423A1">
        <w:rPr>
          <w:rFonts w:ascii="Arial" w:hAnsi="Arial" w:cs="Arial"/>
          <w:b/>
          <w:bCs/>
        </w:rPr>
        <w:t xml:space="preserve">4. The purpose of mentioning </w:t>
      </w:r>
      <w:proofErr w:type="spellStart"/>
      <w:r w:rsidRPr="007423A1">
        <w:rPr>
          <w:rFonts w:ascii="Arial" w:hAnsi="Arial" w:cs="Arial"/>
          <w:b/>
          <w:bCs/>
        </w:rPr>
        <w:t>Mallakhamb</w:t>
      </w:r>
      <w:proofErr w:type="spellEnd"/>
      <w:r w:rsidRPr="007423A1">
        <w:rPr>
          <w:rFonts w:ascii="Arial" w:hAnsi="Arial" w:cs="Arial"/>
          <w:b/>
          <w:bCs/>
        </w:rPr>
        <w:t xml:space="preserve"> and </w:t>
      </w:r>
      <w:proofErr w:type="spellStart"/>
      <w:r w:rsidRPr="007423A1">
        <w:rPr>
          <w:rFonts w:ascii="Arial" w:hAnsi="Arial" w:cs="Arial"/>
          <w:b/>
          <w:bCs/>
        </w:rPr>
        <w:t>Kalaripayattu</w:t>
      </w:r>
      <w:proofErr w:type="spellEnd"/>
      <w:r w:rsidRPr="007423A1">
        <w:rPr>
          <w:rFonts w:ascii="Arial" w:hAnsi="Arial" w:cs="Arial"/>
          <w:b/>
          <w:bCs/>
        </w:rPr>
        <w:t xml:space="preserve"> is to show that</w:t>
      </w:r>
    </w:p>
    <w:p w14:paraId="423C2705" w14:textId="77777777" w:rsidR="003813B2" w:rsidRPr="007423A1" w:rsidRDefault="003813B2" w:rsidP="003813B2">
      <w:pPr>
        <w:rPr>
          <w:rFonts w:ascii="Arial" w:hAnsi="Arial" w:cs="Arial"/>
        </w:rPr>
      </w:pPr>
      <w:r w:rsidRPr="007423A1">
        <w:rPr>
          <w:rFonts w:ascii="Arial" w:hAnsi="Arial" w:cs="Arial"/>
        </w:rPr>
        <w:t>A. Indian acts were mostly unsafe</w:t>
      </w:r>
    </w:p>
    <w:p w14:paraId="18B1B24D" w14:textId="77777777" w:rsidR="003813B2" w:rsidRPr="007423A1" w:rsidRDefault="003813B2" w:rsidP="003813B2">
      <w:pPr>
        <w:rPr>
          <w:rFonts w:ascii="Arial" w:hAnsi="Arial" w:cs="Arial"/>
        </w:rPr>
      </w:pPr>
      <w:r w:rsidRPr="007423A1">
        <w:rPr>
          <w:rFonts w:ascii="Arial" w:hAnsi="Arial" w:cs="Arial"/>
        </w:rPr>
        <w:t>B. circus ignored physical training</w:t>
      </w:r>
    </w:p>
    <w:p w14:paraId="7411F263" w14:textId="77777777" w:rsidR="003813B2" w:rsidRPr="007423A1" w:rsidRDefault="003813B2" w:rsidP="003813B2">
      <w:pPr>
        <w:rPr>
          <w:rFonts w:ascii="Arial" w:hAnsi="Arial" w:cs="Arial"/>
        </w:rPr>
      </w:pPr>
      <w:r w:rsidRPr="007423A1">
        <w:rPr>
          <w:rFonts w:ascii="Arial" w:hAnsi="Arial" w:cs="Arial"/>
        </w:rPr>
        <w:t>C. traditional skills shaped performances</w:t>
      </w:r>
    </w:p>
    <w:p w14:paraId="554F2A5F" w14:textId="6F8CA591" w:rsidR="002876A5" w:rsidRPr="007423A1" w:rsidRDefault="003813B2" w:rsidP="00AE516D">
      <w:pPr>
        <w:rPr>
          <w:rFonts w:ascii="Arial" w:hAnsi="Arial" w:cs="Arial"/>
        </w:rPr>
      </w:pPr>
      <w:r w:rsidRPr="007423A1">
        <w:rPr>
          <w:rFonts w:ascii="Arial" w:hAnsi="Arial" w:cs="Arial"/>
        </w:rPr>
        <w:t>D. foreign martial arts dominated</w:t>
      </w:r>
    </w:p>
    <w:p w14:paraId="20B5DFA2" w14:textId="77777777" w:rsidR="0012562F" w:rsidRPr="007423A1" w:rsidRDefault="005C004A" w:rsidP="00AE516D">
      <w:pPr>
        <w:rPr>
          <w:rFonts w:ascii="Arial" w:hAnsi="Arial" w:cs="Arial"/>
          <w:b/>
          <w:bCs/>
        </w:rPr>
      </w:pPr>
      <w:r w:rsidRPr="007423A1">
        <w:rPr>
          <w:rFonts w:ascii="Arial" w:hAnsi="Arial" w:cs="Arial"/>
          <w:b/>
          <w:bCs/>
        </w:rPr>
        <w:t>5.</w:t>
      </w:r>
      <w:r w:rsidR="0012562F" w:rsidRPr="007423A1">
        <w:rPr>
          <w:rFonts w:ascii="Arial" w:hAnsi="Arial" w:cs="Arial"/>
          <w:b/>
          <w:bCs/>
        </w:rPr>
        <w:t>“Some groups collaborate with contemporary dancers.”</w:t>
      </w:r>
    </w:p>
    <w:p w14:paraId="7C510830" w14:textId="77777777" w:rsidR="0012562F" w:rsidRPr="007423A1" w:rsidRDefault="0012562F" w:rsidP="00AE516D">
      <w:pPr>
        <w:rPr>
          <w:rFonts w:ascii="Arial" w:hAnsi="Arial" w:cs="Arial"/>
        </w:rPr>
      </w:pPr>
      <w:r w:rsidRPr="007423A1">
        <w:rPr>
          <w:rFonts w:ascii="Arial" w:hAnsi="Arial" w:cs="Arial"/>
        </w:rPr>
        <w:t>This implies that the circus</w:t>
      </w:r>
    </w:p>
    <w:p w14:paraId="4BB41E6F" w14:textId="77777777" w:rsidR="0012562F" w:rsidRPr="007423A1" w:rsidRDefault="0012562F" w:rsidP="00AE516D">
      <w:pPr>
        <w:rPr>
          <w:rFonts w:ascii="Arial" w:hAnsi="Arial" w:cs="Arial"/>
        </w:rPr>
      </w:pPr>
      <w:r w:rsidRPr="007423A1">
        <w:rPr>
          <w:rFonts w:ascii="Arial" w:hAnsi="Arial" w:cs="Arial"/>
        </w:rPr>
        <w:t>A. is trying new creative approaches</w:t>
      </w:r>
    </w:p>
    <w:p w14:paraId="5800720C" w14:textId="77777777" w:rsidR="0012562F" w:rsidRPr="007423A1" w:rsidRDefault="0012562F" w:rsidP="00AE516D">
      <w:pPr>
        <w:rPr>
          <w:rFonts w:ascii="Arial" w:hAnsi="Arial" w:cs="Arial"/>
        </w:rPr>
      </w:pPr>
      <w:r w:rsidRPr="007423A1">
        <w:rPr>
          <w:rFonts w:ascii="Arial" w:hAnsi="Arial" w:cs="Arial"/>
        </w:rPr>
        <w:t>B. prefers only old methods</w:t>
      </w:r>
    </w:p>
    <w:p w14:paraId="24241B84" w14:textId="77777777" w:rsidR="0012562F" w:rsidRPr="007423A1" w:rsidRDefault="0012562F" w:rsidP="00AE516D">
      <w:pPr>
        <w:rPr>
          <w:rFonts w:ascii="Arial" w:hAnsi="Arial" w:cs="Arial"/>
        </w:rPr>
      </w:pPr>
      <w:r w:rsidRPr="007423A1">
        <w:rPr>
          <w:rFonts w:ascii="Arial" w:hAnsi="Arial" w:cs="Arial"/>
        </w:rPr>
        <w:t>C. avoids teamwork</w:t>
      </w:r>
    </w:p>
    <w:p w14:paraId="184052AC" w14:textId="77777777" w:rsidR="0012562F" w:rsidRPr="007423A1" w:rsidRDefault="0012562F" w:rsidP="00AE516D">
      <w:pPr>
        <w:rPr>
          <w:rFonts w:ascii="Arial" w:hAnsi="Arial" w:cs="Arial"/>
        </w:rPr>
      </w:pPr>
      <w:r w:rsidRPr="007423A1">
        <w:rPr>
          <w:rFonts w:ascii="Arial" w:hAnsi="Arial" w:cs="Arial"/>
        </w:rPr>
        <w:t>D. rejects modern forms</w:t>
      </w:r>
    </w:p>
    <w:p w14:paraId="1A508EFC" w14:textId="1247B233" w:rsidR="000207C8" w:rsidRPr="007423A1" w:rsidRDefault="001B1BC0" w:rsidP="00AE516D">
      <w:pPr>
        <w:rPr>
          <w:rFonts w:ascii="Arial" w:hAnsi="Arial" w:cs="Arial"/>
          <w:b/>
          <w:bCs/>
        </w:rPr>
      </w:pPr>
      <w:r w:rsidRPr="007423A1">
        <w:rPr>
          <w:rFonts w:ascii="Arial" w:hAnsi="Arial" w:cs="Arial"/>
          <w:b/>
          <w:bCs/>
        </w:rPr>
        <w:t>6.</w:t>
      </w:r>
      <w:r w:rsidR="000207C8" w:rsidRPr="007423A1">
        <w:rPr>
          <w:rFonts w:ascii="Arial" w:hAnsi="Arial" w:cs="Arial"/>
          <w:b/>
          <w:bCs/>
        </w:rPr>
        <w:t>“Resilience” in the passage is closest in meaning to</w:t>
      </w:r>
    </w:p>
    <w:p w14:paraId="1F8A2214" w14:textId="77777777" w:rsidR="000207C8" w:rsidRPr="007423A1" w:rsidRDefault="000207C8" w:rsidP="00AE516D">
      <w:pPr>
        <w:rPr>
          <w:rFonts w:ascii="Arial" w:hAnsi="Arial" w:cs="Arial"/>
        </w:rPr>
      </w:pPr>
      <w:r w:rsidRPr="007423A1">
        <w:rPr>
          <w:rFonts w:ascii="Arial" w:hAnsi="Arial" w:cs="Arial"/>
        </w:rPr>
        <w:t>A. weakness</w:t>
      </w:r>
    </w:p>
    <w:p w14:paraId="114A2C84" w14:textId="77777777" w:rsidR="000207C8" w:rsidRPr="007423A1" w:rsidRDefault="000207C8" w:rsidP="00AE516D">
      <w:pPr>
        <w:rPr>
          <w:rFonts w:ascii="Arial" w:hAnsi="Arial" w:cs="Arial"/>
        </w:rPr>
      </w:pPr>
      <w:r w:rsidRPr="007423A1">
        <w:rPr>
          <w:rFonts w:ascii="Arial" w:hAnsi="Arial" w:cs="Arial"/>
        </w:rPr>
        <w:t>B. flexibility</w:t>
      </w:r>
    </w:p>
    <w:p w14:paraId="659A6FDC" w14:textId="77777777" w:rsidR="000207C8" w:rsidRPr="007423A1" w:rsidRDefault="000207C8" w:rsidP="00AE516D">
      <w:pPr>
        <w:rPr>
          <w:rFonts w:ascii="Arial" w:hAnsi="Arial" w:cs="Arial"/>
        </w:rPr>
      </w:pPr>
      <w:r w:rsidRPr="007423A1">
        <w:rPr>
          <w:rFonts w:ascii="Arial" w:hAnsi="Arial" w:cs="Arial"/>
        </w:rPr>
        <w:t>C. silence</w:t>
      </w:r>
    </w:p>
    <w:p w14:paraId="70C235B1" w14:textId="77777777" w:rsidR="000207C8" w:rsidRPr="007423A1" w:rsidRDefault="000207C8" w:rsidP="00AE516D">
      <w:pPr>
        <w:rPr>
          <w:rFonts w:ascii="Arial" w:hAnsi="Arial" w:cs="Arial"/>
        </w:rPr>
      </w:pPr>
      <w:r w:rsidRPr="007423A1">
        <w:rPr>
          <w:rFonts w:ascii="Arial" w:hAnsi="Arial" w:cs="Arial"/>
        </w:rPr>
        <w:t>D. fear</w:t>
      </w:r>
    </w:p>
    <w:p w14:paraId="26D502BD" w14:textId="608314E3" w:rsidR="001207A4" w:rsidRPr="007423A1" w:rsidRDefault="001207A4" w:rsidP="00AE516D">
      <w:pPr>
        <w:rPr>
          <w:rFonts w:ascii="Arial" w:hAnsi="Arial" w:cs="Arial"/>
          <w:b/>
          <w:bCs/>
        </w:rPr>
      </w:pPr>
      <w:r w:rsidRPr="007423A1">
        <w:rPr>
          <w:rFonts w:ascii="Arial" w:hAnsi="Arial" w:cs="Arial"/>
          <w:b/>
          <w:bCs/>
        </w:rPr>
        <w:t>7. The passage indirectly indicates that audiences decreased because</w:t>
      </w:r>
    </w:p>
    <w:p w14:paraId="54D6D38B" w14:textId="77777777" w:rsidR="001207A4" w:rsidRPr="007423A1" w:rsidRDefault="001207A4" w:rsidP="00AE516D">
      <w:pPr>
        <w:rPr>
          <w:rFonts w:ascii="Arial" w:hAnsi="Arial" w:cs="Arial"/>
        </w:rPr>
      </w:pPr>
      <w:r w:rsidRPr="007423A1">
        <w:rPr>
          <w:rFonts w:ascii="Arial" w:hAnsi="Arial" w:cs="Arial"/>
        </w:rPr>
        <w:t>A. the tents became smaller</w:t>
      </w:r>
    </w:p>
    <w:p w14:paraId="507E4EE4" w14:textId="77777777" w:rsidR="001207A4" w:rsidRPr="007423A1" w:rsidRDefault="001207A4" w:rsidP="00AE516D">
      <w:pPr>
        <w:rPr>
          <w:rFonts w:ascii="Arial" w:hAnsi="Arial" w:cs="Arial"/>
        </w:rPr>
      </w:pPr>
      <w:r w:rsidRPr="007423A1">
        <w:rPr>
          <w:rFonts w:ascii="Arial" w:hAnsi="Arial" w:cs="Arial"/>
        </w:rPr>
        <w:t>B. digital entertainment grew</w:t>
      </w:r>
    </w:p>
    <w:p w14:paraId="18A5610A" w14:textId="77777777" w:rsidR="001207A4" w:rsidRPr="007423A1" w:rsidRDefault="001207A4" w:rsidP="00AE516D">
      <w:pPr>
        <w:rPr>
          <w:rFonts w:ascii="Arial" w:hAnsi="Arial" w:cs="Arial"/>
        </w:rPr>
      </w:pPr>
      <w:r w:rsidRPr="007423A1">
        <w:rPr>
          <w:rFonts w:ascii="Arial" w:hAnsi="Arial" w:cs="Arial"/>
        </w:rPr>
        <w:t>C. performers lost talent</w:t>
      </w:r>
    </w:p>
    <w:p w14:paraId="5D8F24D7" w14:textId="3E46A37D" w:rsidR="001207A4" w:rsidRPr="007423A1" w:rsidRDefault="001207A4" w:rsidP="00AE516D">
      <w:pPr>
        <w:rPr>
          <w:rFonts w:ascii="Arial" w:hAnsi="Arial" w:cs="Arial"/>
        </w:rPr>
      </w:pPr>
      <w:r w:rsidRPr="007423A1">
        <w:rPr>
          <w:rFonts w:ascii="Arial" w:hAnsi="Arial" w:cs="Arial"/>
        </w:rPr>
        <w:t>D. people disliked storytelling</w:t>
      </w:r>
    </w:p>
    <w:p w14:paraId="2D15A3AB" w14:textId="68E38CDF" w:rsidR="001207A4" w:rsidRPr="007423A1" w:rsidRDefault="001207A4" w:rsidP="00AE516D">
      <w:pPr>
        <w:rPr>
          <w:rFonts w:ascii="Arial" w:hAnsi="Arial" w:cs="Arial"/>
          <w:b/>
          <w:bCs/>
        </w:rPr>
      </w:pPr>
      <w:r w:rsidRPr="007423A1">
        <w:rPr>
          <w:rFonts w:ascii="Arial" w:hAnsi="Arial" w:cs="Arial"/>
          <w:b/>
          <w:bCs/>
        </w:rPr>
        <w:t>8. The circus is presented mainly as</w:t>
      </w:r>
    </w:p>
    <w:p w14:paraId="3234B05D" w14:textId="77777777" w:rsidR="001207A4" w:rsidRPr="007423A1" w:rsidRDefault="001207A4" w:rsidP="00AE516D">
      <w:pPr>
        <w:rPr>
          <w:rFonts w:ascii="Arial" w:hAnsi="Arial" w:cs="Arial"/>
        </w:rPr>
      </w:pPr>
      <w:r w:rsidRPr="007423A1">
        <w:rPr>
          <w:rFonts w:ascii="Arial" w:hAnsi="Arial" w:cs="Arial"/>
        </w:rPr>
        <w:t>A. a travelling marketplace</w:t>
      </w:r>
    </w:p>
    <w:p w14:paraId="2A5EA013" w14:textId="77777777" w:rsidR="001207A4" w:rsidRPr="007423A1" w:rsidRDefault="001207A4" w:rsidP="00AE516D">
      <w:pPr>
        <w:rPr>
          <w:rFonts w:ascii="Arial" w:hAnsi="Arial" w:cs="Arial"/>
        </w:rPr>
      </w:pPr>
      <w:r w:rsidRPr="007423A1">
        <w:rPr>
          <w:rFonts w:ascii="Arial" w:hAnsi="Arial" w:cs="Arial"/>
        </w:rPr>
        <w:t>B. a cultural and artistic institution</w:t>
      </w:r>
    </w:p>
    <w:p w14:paraId="0B2FCCE7" w14:textId="77777777" w:rsidR="001207A4" w:rsidRPr="007423A1" w:rsidRDefault="001207A4" w:rsidP="00AE516D">
      <w:pPr>
        <w:rPr>
          <w:rFonts w:ascii="Arial" w:hAnsi="Arial" w:cs="Arial"/>
        </w:rPr>
      </w:pPr>
      <w:r w:rsidRPr="007423A1">
        <w:rPr>
          <w:rFonts w:ascii="Arial" w:hAnsi="Arial" w:cs="Arial"/>
        </w:rPr>
        <w:t>C. an academic subject</w:t>
      </w:r>
    </w:p>
    <w:p w14:paraId="45450695" w14:textId="7EA5DDD3" w:rsidR="001207A4" w:rsidRPr="007423A1" w:rsidRDefault="001207A4" w:rsidP="00AE516D">
      <w:pPr>
        <w:rPr>
          <w:rFonts w:ascii="Arial" w:hAnsi="Arial" w:cs="Arial"/>
        </w:rPr>
      </w:pPr>
      <w:r w:rsidRPr="007423A1">
        <w:rPr>
          <w:rFonts w:ascii="Arial" w:hAnsi="Arial" w:cs="Arial"/>
        </w:rPr>
        <w:t>D. a scientific experiment</w:t>
      </w:r>
    </w:p>
    <w:p w14:paraId="01E82F0A" w14:textId="549283E5" w:rsidR="001207A4" w:rsidRPr="007423A1" w:rsidRDefault="001207A4" w:rsidP="00AE516D">
      <w:pPr>
        <w:rPr>
          <w:rFonts w:ascii="Arial" w:hAnsi="Arial" w:cs="Arial"/>
          <w:b/>
          <w:bCs/>
        </w:rPr>
      </w:pPr>
      <w:r w:rsidRPr="007423A1">
        <w:rPr>
          <w:rFonts w:ascii="Arial" w:hAnsi="Arial" w:cs="Arial"/>
          <w:b/>
          <w:bCs/>
        </w:rPr>
        <w:t>9. The author includes examples like human pyramids to highlight</w:t>
      </w:r>
    </w:p>
    <w:p w14:paraId="43613433" w14:textId="77777777" w:rsidR="001207A4" w:rsidRPr="007423A1" w:rsidRDefault="001207A4" w:rsidP="00AE516D">
      <w:pPr>
        <w:rPr>
          <w:rFonts w:ascii="Arial" w:hAnsi="Arial" w:cs="Arial"/>
        </w:rPr>
      </w:pPr>
      <w:r w:rsidRPr="007423A1">
        <w:rPr>
          <w:rFonts w:ascii="Arial" w:hAnsi="Arial" w:cs="Arial"/>
        </w:rPr>
        <w:t>A. audience complaints</w:t>
      </w:r>
    </w:p>
    <w:p w14:paraId="031C70C2" w14:textId="77777777" w:rsidR="001207A4" w:rsidRPr="007423A1" w:rsidRDefault="001207A4" w:rsidP="00AE516D">
      <w:pPr>
        <w:rPr>
          <w:rFonts w:ascii="Arial" w:hAnsi="Arial" w:cs="Arial"/>
        </w:rPr>
      </w:pPr>
      <w:r w:rsidRPr="007423A1">
        <w:rPr>
          <w:rFonts w:ascii="Arial" w:hAnsi="Arial" w:cs="Arial"/>
        </w:rPr>
        <w:t>B. the physical skill of performers</w:t>
      </w:r>
    </w:p>
    <w:p w14:paraId="751E7FFD" w14:textId="77777777" w:rsidR="001207A4" w:rsidRPr="007423A1" w:rsidRDefault="001207A4" w:rsidP="00AE516D">
      <w:pPr>
        <w:rPr>
          <w:rFonts w:ascii="Arial" w:hAnsi="Arial" w:cs="Arial"/>
        </w:rPr>
      </w:pPr>
      <w:r w:rsidRPr="007423A1">
        <w:rPr>
          <w:rFonts w:ascii="Arial" w:hAnsi="Arial" w:cs="Arial"/>
        </w:rPr>
        <w:t>C. rules followed by circuses</w:t>
      </w:r>
    </w:p>
    <w:p w14:paraId="2E2111FD" w14:textId="77777777" w:rsidR="001207A4" w:rsidRPr="007423A1" w:rsidRDefault="001207A4" w:rsidP="00AE516D">
      <w:pPr>
        <w:rPr>
          <w:rFonts w:ascii="Arial" w:hAnsi="Arial" w:cs="Arial"/>
        </w:rPr>
      </w:pPr>
      <w:r w:rsidRPr="007423A1">
        <w:rPr>
          <w:rFonts w:ascii="Arial" w:hAnsi="Arial" w:cs="Arial"/>
        </w:rPr>
        <w:t>D. dangers of technology</w:t>
      </w:r>
    </w:p>
    <w:p w14:paraId="70D3C3CD" w14:textId="5A852199" w:rsidR="00C63C1A" w:rsidRPr="007423A1" w:rsidRDefault="00C63C1A" w:rsidP="00AE516D">
      <w:pPr>
        <w:rPr>
          <w:rFonts w:ascii="Arial" w:hAnsi="Arial" w:cs="Arial"/>
          <w:b/>
          <w:bCs/>
        </w:rPr>
      </w:pPr>
      <w:r w:rsidRPr="007423A1">
        <w:rPr>
          <w:rFonts w:ascii="Arial" w:hAnsi="Arial" w:cs="Arial"/>
          <w:b/>
          <w:bCs/>
        </w:rPr>
        <w:t>10. Assertion (A): The Great Indian Circus is considered an important cultural heritage.</w:t>
      </w:r>
    </w:p>
    <w:p w14:paraId="070B90A7" w14:textId="77777777" w:rsidR="00C63C1A" w:rsidRPr="007423A1" w:rsidRDefault="00C63C1A" w:rsidP="00AE516D">
      <w:pPr>
        <w:rPr>
          <w:rFonts w:ascii="Arial" w:hAnsi="Arial" w:cs="Arial"/>
          <w:b/>
          <w:bCs/>
        </w:rPr>
      </w:pPr>
      <w:r w:rsidRPr="007423A1">
        <w:rPr>
          <w:rFonts w:ascii="Arial" w:hAnsi="Arial" w:cs="Arial"/>
          <w:b/>
          <w:bCs/>
        </w:rPr>
        <w:t>Reason (R): It preserves traditional physical arts while blending them with modern creativity.</w:t>
      </w:r>
    </w:p>
    <w:p w14:paraId="61B90FD6" w14:textId="77777777" w:rsidR="00C63C1A" w:rsidRPr="007423A1" w:rsidRDefault="00C63C1A" w:rsidP="00AE516D">
      <w:pPr>
        <w:rPr>
          <w:rFonts w:ascii="Arial" w:hAnsi="Arial" w:cs="Arial"/>
        </w:rPr>
      </w:pPr>
      <w:r w:rsidRPr="007423A1">
        <w:rPr>
          <w:rFonts w:ascii="Arial" w:hAnsi="Arial" w:cs="Arial"/>
        </w:rPr>
        <w:t>A. Both A and R are true, and R explains A</w:t>
      </w:r>
    </w:p>
    <w:p w14:paraId="13A1754A" w14:textId="77777777" w:rsidR="00C63C1A" w:rsidRPr="007423A1" w:rsidRDefault="00C63C1A" w:rsidP="00AE516D">
      <w:pPr>
        <w:rPr>
          <w:rFonts w:ascii="Arial" w:hAnsi="Arial" w:cs="Arial"/>
        </w:rPr>
      </w:pPr>
      <w:r w:rsidRPr="007423A1">
        <w:rPr>
          <w:rFonts w:ascii="Arial" w:hAnsi="Arial" w:cs="Arial"/>
        </w:rPr>
        <w:t>B. Both A and R are true, but R does not explain A</w:t>
      </w:r>
    </w:p>
    <w:p w14:paraId="341D449E" w14:textId="77777777" w:rsidR="00C63C1A" w:rsidRPr="007423A1" w:rsidRDefault="00C63C1A" w:rsidP="00AE516D">
      <w:pPr>
        <w:rPr>
          <w:rFonts w:ascii="Arial" w:hAnsi="Arial" w:cs="Arial"/>
        </w:rPr>
      </w:pPr>
      <w:r w:rsidRPr="007423A1">
        <w:rPr>
          <w:rFonts w:ascii="Arial" w:hAnsi="Arial" w:cs="Arial"/>
        </w:rPr>
        <w:t>C. A is true but R is false</w:t>
      </w:r>
    </w:p>
    <w:p w14:paraId="61DE25BB" w14:textId="77777777" w:rsidR="00C63C1A" w:rsidRPr="007423A1" w:rsidRDefault="00C63C1A" w:rsidP="00AE516D">
      <w:pPr>
        <w:rPr>
          <w:rFonts w:ascii="Arial" w:hAnsi="Arial" w:cs="Arial"/>
        </w:rPr>
      </w:pPr>
      <w:r w:rsidRPr="007423A1">
        <w:rPr>
          <w:rFonts w:ascii="Arial" w:hAnsi="Arial" w:cs="Arial"/>
        </w:rPr>
        <w:t>D. A is false but R is true</w:t>
      </w:r>
    </w:p>
    <w:p w14:paraId="7D8C86B4" w14:textId="044FC916" w:rsidR="00C930B5" w:rsidRPr="007423A1" w:rsidRDefault="00C930B5" w:rsidP="00AE516D">
      <w:pPr>
        <w:rPr>
          <w:rFonts w:ascii="Arial" w:hAnsi="Arial" w:cs="Arial"/>
          <w:b/>
          <w:bCs/>
        </w:rPr>
      </w:pPr>
      <w:r w:rsidRPr="007423A1">
        <w:rPr>
          <w:rFonts w:ascii="Arial" w:hAnsi="Arial" w:cs="Arial"/>
          <w:b/>
          <w:bCs/>
        </w:rPr>
        <w:t>11. The shift toward human-centric performances suggests performers</w:t>
      </w:r>
    </w:p>
    <w:p w14:paraId="131894CA" w14:textId="77777777" w:rsidR="00C930B5" w:rsidRPr="007423A1" w:rsidRDefault="00C930B5" w:rsidP="00AE516D">
      <w:pPr>
        <w:rPr>
          <w:rFonts w:ascii="Arial" w:hAnsi="Arial" w:cs="Arial"/>
        </w:rPr>
      </w:pPr>
      <w:r w:rsidRPr="007423A1">
        <w:rPr>
          <w:rFonts w:ascii="Arial" w:hAnsi="Arial" w:cs="Arial"/>
        </w:rPr>
        <w:t>A. avoid storytelling now</w:t>
      </w:r>
    </w:p>
    <w:p w14:paraId="3110C45A" w14:textId="77777777" w:rsidR="00C930B5" w:rsidRPr="007423A1" w:rsidRDefault="00C930B5" w:rsidP="00AE516D">
      <w:pPr>
        <w:rPr>
          <w:rFonts w:ascii="Arial" w:hAnsi="Arial" w:cs="Arial"/>
        </w:rPr>
      </w:pPr>
      <w:r w:rsidRPr="007423A1">
        <w:rPr>
          <w:rFonts w:ascii="Arial" w:hAnsi="Arial" w:cs="Arial"/>
        </w:rPr>
        <w:t>B. focus more on skill-based acts</w:t>
      </w:r>
    </w:p>
    <w:p w14:paraId="6B4988A9" w14:textId="77777777" w:rsidR="00C930B5" w:rsidRPr="007423A1" w:rsidRDefault="00C930B5" w:rsidP="00AE516D">
      <w:pPr>
        <w:rPr>
          <w:rFonts w:ascii="Arial" w:hAnsi="Arial" w:cs="Arial"/>
        </w:rPr>
      </w:pPr>
      <w:r w:rsidRPr="007423A1">
        <w:rPr>
          <w:rFonts w:ascii="Arial" w:hAnsi="Arial" w:cs="Arial"/>
        </w:rPr>
        <w:t>C. return to animal-based shows</w:t>
      </w:r>
    </w:p>
    <w:p w14:paraId="7F0C9EAC" w14:textId="77777777" w:rsidR="00C930B5" w:rsidRPr="007423A1" w:rsidRDefault="00C930B5" w:rsidP="00AE516D">
      <w:pPr>
        <w:rPr>
          <w:rFonts w:ascii="Arial" w:hAnsi="Arial" w:cs="Arial"/>
        </w:rPr>
      </w:pPr>
      <w:r w:rsidRPr="007423A1">
        <w:rPr>
          <w:rFonts w:ascii="Arial" w:hAnsi="Arial" w:cs="Arial"/>
        </w:rPr>
        <w:t>D. reduce training</w:t>
      </w:r>
    </w:p>
    <w:p w14:paraId="30145025" w14:textId="04D0FF94" w:rsidR="00922DE0" w:rsidRPr="007423A1" w:rsidRDefault="00922DE0" w:rsidP="00AE516D">
      <w:pPr>
        <w:rPr>
          <w:rFonts w:ascii="Arial" w:hAnsi="Arial" w:cs="Arial"/>
          <w:b/>
          <w:bCs/>
        </w:rPr>
      </w:pPr>
      <w:r w:rsidRPr="007423A1">
        <w:rPr>
          <w:rFonts w:ascii="Arial" w:hAnsi="Arial" w:cs="Arial"/>
          <w:b/>
          <w:bCs/>
        </w:rPr>
        <w:t>12. From the passage, one may conclude that the circus</w:t>
      </w:r>
    </w:p>
    <w:p w14:paraId="165357D6" w14:textId="77777777" w:rsidR="00922DE0" w:rsidRPr="007423A1" w:rsidRDefault="00922DE0" w:rsidP="00AE516D">
      <w:pPr>
        <w:rPr>
          <w:rFonts w:ascii="Arial" w:hAnsi="Arial" w:cs="Arial"/>
        </w:rPr>
      </w:pPr>
      <w:r w:rsidRPr="007423A1">
        <w:rPr>
          <w:rFonts w:ascii="Arial" w:hAnsi="Arial" w:cs="Arial"/>
        </w:rPr>
        <w:t>A. survives by adapting</w:t>
      </w:r>
    </w:p>
    <w:p w14:paraId="165D6FA8" w14:textId="77777777" w:rsidR="00922DE0" w:rsidRPr="007423A1" w:rsidRDefault="00922DE0" w:rsidP="00AE516D">
      <w:pPr>
        <w:rPr>
          <w:rFonts w:ascii="Arial" w:hAnsi="Arial" w:cs="Arial"/>
        </w:rPr>
      </w:pPr>
      <w:r w:rsidRPr="007423A1">
        <w:rPr>
          <w:rFonts w:ascii="Arial" w:hAnsi="Arial" w:cs="Arial"/>
        </w:rPr>
        <w:t>B. has no audience anywhere</w:t>
      </w:r>
    </w:p>
    <w:p w14:paraId="19913B61" w14:textId="77777777" w:rsidR="00922DE0" w:rsidRPr="007423A1" w:rsidRDefault="00922DE0" w:rsidP="00AE516D">
      <w:pPr>
        <w:rPr>
          <w:rFonts w:ascii="Arial" w:hAnsi="Arial" w:cs="Arial"/>
        </w:rPr>
      </w:pPr>
      <w:r w:rsidRPr="007423A1">
        <w:rPr>
          <w:rFonts w:ascii="Arial" w:hAnsi="Arial" w:cs="Arial"/>
        </w:rPr>
        <w:t>C. refuses modern ideas</w:t>
      </w:r>
    </w:p>
    <w:p w14:paraId="739FA651" w14:textId="77777777" w:rsidR="00922DE0" w:rsidRPr="007423A1" w:rsidRDefault="00922DE0" w:rsidP="00AE516D">
      <w:pPr>
        <w:rPr>
          <w:rFonts w:ascii="Arial" w:hAnsi="Arial" w:cs="Arial"/>
        </w:rPr>
      </w:pPr>
      <w:r w:rsidRPr="007423A1">
        <w:rPr>
          <w:rFonts w:ascii="Arial" w:hAnsi="Arial" w:cs="Arial"/>
        </w:rPr>
        <w:t>D. ended in the 20</w:t>
      </w:r>
      <w:r w:rsidRPr="007423A1">
        <w:rPr>
          <w:rFonts w:ascii="Arial" w:hAnsi="Arial" w:cs="Arial"/>
          <w:vertAlign w:val="superscript"/>
        </w:rPr>
        <w:t>th</w:t>
      </w:r>
      <w:r w:rsidRPr="007423A1">
        <w:rPr>
          <w:rFonts w:ascii="Arial" w:hAnsi="Arial" w:cs="Arial"/>
        </w:rPr>
        <w:t xml:space="preserve"> century</w:t>
      </w:r>
    </w:p>
    <w:p w14:paraId="10C8193D" w14:textId="77777777" w:rsidR="000207C8" w:rsidRPr="007423A1" w:rsidRDefault="000207C8" w:rsidP="00AE516D">
      <w:pPr>
        <w:rPr>
          <w:rFonts w:ascii="Arial" w:hAnsi="Arial" w:cs="Arial"/>
        </w:rPr>
      </w:pPr>
    </w:p>
    <w:p w14:paraId="24A971CA" w14:textId="6592C148" w:rsidR="003813B2" w:rsidRPr="007423A1" w:rsidRDefault="003813B2" w:rsidP="00AE516D">
      <w:pPr>
        <w:rPr>
          <w:rFonts w:ascii="Arial" w:hAnsi="Arial" w:cs="Arial"/>
        </w:rPr>
      </w:pPr>
    </w:p>
    <w:sectPr w:rsidR="003813B2" w:rsidRPr="007423A1" w:rsidSect="00E66E9B">
      <w:pgSz w:w="11906" w:h="16838"/>
      <w:pgMar w:top="1440" w:right="2835" w:bottom="1440" w:left="28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F367A2"/>
    <w:multiLevelType w:val="hybridMultilevel"/>
    <w:tmpl w:val="D81E8E12"/>
    <w:lvl w:ilvl="0" w:tplc="FFFFFFFF">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251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16D"/>
    <w:rsid w:val="000207C8"/>
    <w:rsid w:val="001207A4"/>
    <w:rsid w:val="0012562F"/>
    <w:rsid w:val="001B1BC0"/>
    <w:rsid w:val="002876A5"/>
    <w:rsid w:val="002D5F54"/>
    <w:rsid w:val="003813B2"/>
    <w:rsid w:val="005C004A"/>
    <w:rsid w:val="007423A1"/>
    <w:rsid w:val="009211E1"/>
    <w:rsid w:val="00922DE0"/>
    <w:rsid w:val="00A24C1F"/>
    <w:rsid w:val="00AE516D"/>
    <w:rsid w:val="00C63C1A"/>
    <w:rsid w:val="00C930B5"/>
    <w:rsid w:val="00D44804"/>
    <w:rsid w:val="00E66E9B"/>
    <w:rsid w:val="00F27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0DCAC6"/>
  <w15:chartTrackingRefBased/>
  <w15:docId w15:val="{C8C60910-EA42-EC44-B001-765075F7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1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1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1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1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1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1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1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1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1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1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1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1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1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1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1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1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1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16D"/>
    <w:rPr>
      <w:rFonts w:eastAsiaTheme="majorEastAsia" w:cstheme="majorBidi"/>
      <w:color w:val="272727" w:themeColor="text1" w:themeTint="D8"/>
    </w:rPr>
  </w:style>
  <w:style w:type="paragraph" w:styleId="Title">
    <w:name w:val="Title"/>
    <w:basedOn w:val="Normal"/>
    <w:next w:val="Normal"/>
    <w:link w:val="TitleChar"/>
    <w:uiPriority w:val="10"/>
    <w:qFormat/>
    <w:rsid w:val="00AE5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1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1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1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16D"/>
    <w:pPr>
      <w:spacing w:before="160"/>
      <w:jc w:val="center"/>
    </w:pPr>
    <w:rPr>
      <w:i/>
      <w:iCs/>
      <w:color w:val="404040" w:themeColor="text1" w:themeTint="BF"/>
    </w:rPr>
  </w:style>
  <w:style w:type="character" w:customStyle="1" w:styleId="QuoteChar">
    <w:name w:val="Quote Char"/>
    <w:basedOn w:val="DefaultParagraphFont"/>
    <w:link w:val="Quote"/>
    <w:uiPriority w:val="29"/>
    <w:rsid w:val="00AE516D"/>
    <w:rPr>
      <w:i/>
      <w:iCs/>
      <w:color w:val="404040" w:themeColor="text1" w:themeTint="BF"/>
    </w:rPr>
  </w:style>
  <w:style w:type="paragraph" w:styleId="ListParagraph">
    <w:name w:val="List Paragraph"/>
    <w:basedOn w:val="Normal"/>
    <w:uiPriority w:val="34"/>
    <w:qFormat/>
    <w:rsid w:val="00AE516D"/>
    <w:pPr>
      <w:ind w:left="720"/>
      <w:contextualSpacing/>
    </w:pPr>
  </w:style>
  <w:style w:type="character" w:styleId="IntenseEmphasis">
    <w:name w:val="Intense Emphasis"/>
    <w:basedOn w:val="DefaultParagraphFont"/>
    <w:uiPriority w:val="21"/>
    <w:qFormat/>
    <w:rsid w:val="00AE516D"/>
    <w:rPr>
      <w:i/>
      <w:iCs/>
      <w:color w:val="0F4761" w:themeColor="accent1" w:themeShade="BF"/>
    </w:rPr>
  </w:style>
  <w:style w:type="paragraph" w:styleId="IntenseQuote">
    <w:name w:val="Intense Quote"/>
    <w:basedOn w:val="Normal"/>
    <w:next w:val="Normal"/>
    <w:link w:val="IntenseQuoteChar"/>
    <w:uiPriority w:val="30"/>
    <w:qFormat/>
    <w:rsid w:val="00AE51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16D"/>
    <w:rPr>
      <w:i/>
      <w:iCs/>
      <w:color w:val="0F4761" w:themeColor="accent1" w:themeShade="BF"/>
    </w:rPr>
  </w:style>
  <w:style w:type="character" w:styleId="IntenseReference">
    <w:name w:val="Intense Reference"/>
    <w:basedOn w:val="DefaultParagraphFont"/>
    <w:uiPriority w:val="32"/>
    <w:qFormat/>
    <w:rsid w:val="00AE51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2025-11-26T04:02:00Z</dcterms:created>
  <dcterms:modified xsi:type="dcterms:W3CDTF">2025-11-26T04:02:00Z</dcterms:modified>
</cp:coreProperties>
</file>