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60D4" w14:textId="77777777" w:rsidR="008C3026" w:rsidRDefault="008C3026" w:rsidP="008C3026">
      <w:r>
        <w:t>CW on 28.11.25</w:t>
      </w:r>
    </w:p>
    <w:p w14:paraId="51E9872C" w14:textId="77777777" w:rsidR="008C3026" w:rsidRDefault="008C3026" w:rsidP="008C3026">
      <w:proofErr w:type="spellStart"/>
      <w:r>
        <w:t>Copywork</w:t>
      </w:r>
      <w:proofErr w:type="spellEnd"/>
      <w:r>
        <w:t xml:space="preserve"> </w:t>
      </w:r>
    </w:p>
    <w:p w14:paraId="06F37AE1" w14:textId="77777777" w:rsidR="008C3026" w:rsidRDefault="008C3026" w:rsidP="008C3026">
      <w:pPr>
        <w:rPr>
          <w:rFonts w:cs="Vrinda"/>
          <w:cs/>
        </w:rPr>
      </w:pPr>
    </w:p>
    <w:p w14:paraId="45BDBFB0" w14:textId="77777777" w:rsidR="008C3026" w:rsidRDefault="008C3026">
      <w:r>
        <w:rPr>
          <w:rFonts w:cs="Vrinda"/>
          <w:cs/>
        </w:rPr>
        <w:t>"মোল্লা নাসিরুদ্দিনের গল্প " - এই গল্পে মোল্লা নাসিরুদ্দিন যে পোশাক পরে আবার বিয়েবাড়িতে ফিরে গেলেন সেই পোশাকের বর্ণনা নিজের ভাষায় লেখ।</w:t>
      </w:r>
    </w:p>
    <w:sectPr w:rsidR="008C30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26"/>
    <w:rsid w:val="00501EBA"/>
    <w:rsid w:val="0078790B"/>
    <w:rsid w:val="008C3026"/>
    <w:rsid w:val="00E0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9F661"/>
  <w15:chartTrackingRefBased/>
  <w15:docId w15:val="{CB41EDF1-6A76-9341-A56B-F2F606A4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0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02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0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C30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C302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C3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0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2025-11-27T18:41:00Z</dcterms:created>
  <dcterms:modified xsi:type="dcterms:W3CDTF">2025-11-27T18:41:00Z</dcterms:modified>
</cp:coreProperties>
</file>