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w="http://schemas.openxmlformats.org/wordprocessingml/2006/main">
  <w:body>
    <w:p>
      <w:pPr>
        <w:jc w:val="center"/>
      </w:pPr>
      <w:r>
        <w:rPr>
          <w:b/>
          <w:sz w:val="36"/>
        </w:rPr>
        <w:t xml:space="preserve">Roots of Democracy in India </w:t>
      </w:r>
    </w:p>
    <w:p>
      <w:pPr>
        <w:spacing w:lineRule="exact"/>
        <w:jc w:val="left"/>
      </w:pPr>
      <w:r>
        <w:t xml:space="preserve">Vedic society displayed certain consultative features, though it was not democratic in the modern sense. They believed in shared decision-making and the active participation of people in governance. Institutions such as </w:t>
      </w:r>
    </w:p>
    <w:p>
      <w:pPr>
        <w:spacing w:lineRule="exact"/>
        <w:jc w:val="left"/>
      </w:pPr>
      <w:r>
        <w:t xml:space="preserve">Panchayats in clans and Samitis functioned as early democratic bodies where power rested with the people. </w:t>
      </w:r>
    </w:p>
    <w:p>
      <w:pPr>
        <w:spacing w:lineRule="exact"/>
        <w:jc w:val="left"/>
      </w:pPr>
      <w:r>
        <w:t xml:space="preserve">Authority was not centralised and not hereditary but was based on government by participation. </w:t>
      </w:r>
    </w:p>
    <w:p>
      <w:pPr>
        <w:spacing w:lineRule="exact"/>
        <w:jc w:val="left"/>
      </w:pPr>
      <w:r>
        <w:t xml:space="preserve">The brotherhood of mankind, expressed through the principle of Vasudhaiva Kutumbakam, </w:t>
      </w:r>
    </w:p>
    <w:p>
      <w:pPr>
        <w:spacing w:lineRule="exact"/>
        <w:jc w:val="left"/>
      </w:pPr>
      <w:r>
        <w:t xml:space="preserve">meaning the world is one family, formed the </w:t>
      </w:r>
    </w:p>
    <w:p>
      <w:pPr>
        <w:spacing w:lineRule="exact"/>
        <w:jc w:val="left"/>
      </w:pPr>
      <w:r>
        <w:t xml:space="preserve">moral foundation of Aryan democracy. Sabha and Samiti played an important role </w:t>
      </w:r>
    </w:p>
    <w:p>
      <w:pPr>
        <w:spacing w:lineRule="exact"/>
        <w:jc w:val="left"/>
      </w:pPr>
      <w:r>
        <w:t xml:space="preserve">in governance. These bodies discussed public </w:t>
      </w:r>
    </w:p>
    <w:p>
      <w:pPr>
        <w:spacing w:lineRule="exact"/>
        <w:jc w:val="left"/>
      </w:pPr>
      <w:r>
        <w:t>matters and advised the king.</w:t>
      </w:r>
    </w:p>
    <w:p>
      <w:pPr>
        <w:spacing w:lineRule="exact"/>
        <w:jc w:val="left"/>
      </w:pPr>
      <w:r>
        <w:t>Between 600 BCE and 400 BCE, many large kingdoms and republics known as Mahajanapadas emerged in northern India. Some of these, such as the Vajjis, followed a republican system of government. In these states, rulers were not hereditary but were chosen through election. Governance was based on collective decision making, with discussions and debates playing an important role.</w:t>
      </w:r>
    </w:p>
    <w:p>
      <w:pPr>
        <w:spacing w:lineRule="exact"/>
        <w:jc w:val="left"/>
      </w:pPr>
      <w:r>
        <w:t xml:space="preserve">The Vajji confederacy is especially known for its democratic traditions. The Buddhist text Mahaparinibbaṇa Sutta describes the Vajjis as a well-organised republic with strong community rule. It praises them for holding regular assemblies, making decisions through mutual agreement, and ensuring fair representation. </w:t>
      </w:r>
    </w:p>
    <w:p>
      <w:pPr>
        <w:spacing w:lineRule="exact"/>
        <w:jc w:val="left"/>
      </w:pPr>
      <w:r>
        <w:t>The Sakya Republic also followed democratic practices. The head of the Sakya clan, known as the Raja was elected by an assembly of elders. The leader was selected through discussion among elders, reflecting collective decision-making within the ruling group.</w:t>
      </w:r>
    </w:p>
    <w:p>
      <w:pPr>
        <w:spacing w:lineRule="exact"/>
        <w:jc w:val="left"/>
      </w:pPr>
    </w:p>
    <w:p>
      <w:pPr>
        <w:spacing w:lineRule="exact"/>
        <w:jc w:val="left"/>
      </w:pPr>
      <w:r>
        <w:t>The Panchayat system forms the foundation of modern Indian democracy, but its origins go back thousands of years. The word Panchayat is derived from panch, meaning five, and refers to a council of five respected elders chosen by the community. This system was democratic in nature because the members were selected by the people and were responsible to them. The Panchayat played an important role in village life by taking key decisions, settling disputes, and delivering justice, thus managing the daily affairs of the community.</w:t>
      </w:r>
    </w:p>
  </w:body>
</w:document>
</file>

<file path=word/settings.xml><?xml version="1.0" encoding="utf-8"?>
<w:setting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2026-04-18T05:16:28Z</dcterms:created>
  <dc:creator>Apache POI</dc:creator>
</cp:coreProperties>
</file>