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2DF9" w14:textId="77777777" w:rsidR="003E79BF" w:rsidRDefault="003E79BF" w:rsidP="003E79BF">
      <w:r>
        <w:t xml:space="preserve">Word problem </w:t>
      </w:r>
    </w:p>
    <w:p w14:paraId="01808ADE" w14:textId="77777777" w:rsidR="003E79BF" w:rsidRDefault="003E79BF" w:rsidP="003E79BF">
      <w:r>
        <w:t xml:space="preserve">1. A fruit seller sold 326 bananas in the </w:t>
      </w:r>
    </w:p>
    <w:p w14:paraId="3B5C1F38" w14:textId="77777777" w:rsidR="003E79BF" w:rsidRDefault="003E79BF" w:rsidP="003E79BF">
      <w:r>
        <w:t xml:space="preserve">morning and 489 bananas in the </w:t>
      </w:r>
      <w:proofErr w:type="spellStart"/>
      <w:r>
        <w:t>afternoon.How</w:t>
      </w:r>
      <w:proofErr w:type="spellEnd"/>
      <w:r>
        <w:t xml:space="preserve"> many bananas did he sell in total?</w:t>
      </w:r>
    </w:p>
    <w:p w14:paraId="58268681" w14:textId="77777777" w:rsidR="003E79BF" w:rsidRDefault="003E79BF">
      <w:r>
        <w:t xml:space="preserve">2. There are 275 red flowers and 368 yellow flowers in a </w:t>
      </w:r>
      <w:proofErr w:type="spellStart"/>
      <w:r>
        <w:t>garden.How</w:t>
      </w:r>
      <w:proofErr w:type="spellEnd"/>
      <w:r>
        <w:t xml:space="preserve"> many flowers are there altogether?</w:t>
      </w:r>
    </w:p>
    <w:sectPr w:rsidR="003E79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BF"/>
    <w:rsid w:val="003E79BF"/>
    <w:rsid w:val="00EA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36146E"/>
  <w15:chartTrackingRefBased/>
  <w15:docId w15:val="{CCF7E2C2-0E20-E849-8BB9-EFBB8A0A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9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9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9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2026-05-05T15:32:00Z</dcterms:created>
  <dcterms:modified xsi:type="dcterms:W3CDTF">2026-05-05T15:32:00Z</dcterms:modified>
</cp:coreProperties>
</file>