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1A3A5C"/>
          <w:sz w:val="40"/>
          <w:szCs w:val="40"/>
        </w:rPr>
        <w:t xml:space="preserve">CLASS VII — SCIENCE</w:t>
      </w:r>
    </w:p>
    <w:p>
      <w:pPr>
        <w:spacing w:after="60" w:before="0"/>
        <w:jc w:val="center"/>
      </w:pPr>
      <w:r>
        <w:rPr>
          <w:rFonts w:ascii="Arial" w:cs="Arial" w:eastAsia="Arial" w:hAnsi="Arial"/>
          <w:b/>
          <w:bCs/>
          <w:color w:val="0D6E6E"/>
          <w:sz w:val="28"/>
          <w:szCs w:val="28"/>
        </w:rPr>
        <w:t xml:space="preserve">Electricity: Components and Circuits</w:t>
      </w:r>
    </w:p>
    <w:p>
      <w:pPr>
        <w:spacing w:after="180" w:before="0"/>
        <w:jc w:val="center"/>
      </w:pPr>
      <w:r>
        <w:rPr>
          <w:rFonts w:ascii="Arial" w:cs="Arial" w:eastAsia="Arial" w:hAnsi="Arial"/>
          <w:color w:val="444444"/>
          <w:sz w:val="22"/>
          <w:szCs w:val="22"/>
        </w:rPr>
        <w:t xml:space="preserve">Competency-Based Question Paper  |  Difficult Level</w:t>
      </w:r>
    </w:p>
    <w:p>
      <w:pPr>
        <w:pBdr>
          <w:bottom w:val="single" w:color="1A3A5C" w:sz="8" w:space="2"/>
        </w:pBd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2E75B6" w:sz="4"/>
              <w:left w:val="single" w:color="2E75B6" w:sz="4"/>
              <w:bottom w:val="single" w:color="2E75B6" w:sz="4"/>
              <w:right w:val="single" w:color="2E75B6" w:sz="4"/>
            </w:tcBorders>
            <w:shd w:fill="E8F0FB" w:val="clear"/>
            <w:tcMar>
              <w:top w:type="dxa" w:w="80"/>
              <w:left w:type="dxa" w:w="140"/>
              <w:bottom w:type="dxa" w:w="80"/>
              <w:right w:type="dxa" w:w="140"/>
            </w:tcMar>
          </w:tcPr>
          <w:p>
            <w:r>
              <w:rPr>
                <w:rFonts w:ascii="Arial" w:cs="Arial" w:eastAsia="Arial" w:hAnsi="Arial"/>
                <w:b/>
                <w:bCs/>
                <w:color w:val="1A3A5C"/>
                <w:sz w:val="18"/>
                <w:szCs w:val="18"/>
              </w:rPr>
              <w:t xml:space="preserve">Total Marks</w:t>
            </w:r>
          </w:p>
          <w:p>
            <w:r>
              <w:rPr>
                <w:rFonts w:ascii="Arial" w:cs="Arial" w:eastAsia="Arial" w:hAnsi="Arial"/>
                <w:sz w:val="20"/>
                <w:szCs w:val="20"/>
              </w:rPr>
              <w:t xml:space="preserve">37</w:t>
            </w:r>
          </w:p>
        </w:tc>
        <w:tc>
          <w:tcPr>
            <w:tcW w:type="dxa" w:w="2340"/>
            <w:tcBorders>
              <w:top w:val="single" w:color="2E75B6" w:sz="4"/>
              <w:left w:val="single" w:color="2E75B6" w:sz="4"/>
              <w:bottom w:val="single" w:color="2E75B6" w:sz="4"/>
              <w:right w:val="single" w:color="2E75B6" w:sz="4"/>
            </w:tcBorders>
            <w:shd w:fill="E8F0FB" w:val="clear"/>
            <w:tcMar>
              <w:top w:type="dxa" w:w="80"/>
              <w:left w:type="dxa" w:w="140"/>
              <w:bottom w:type="dxa" w:w="80"/>
              <w:right w:type="dxa" w:w="140"/>
            </w:tcMar>
          </w:tcPr>
          <w:p>
            <w:r>
              <w:rPr>
                <w:rFonts w:ascii="Arial" w:cs="Arial" w:eastAsia="Arial" w:hAnsi="Arial"/>
                <w:b/>
                <w:bCs/>
                <w:color w:val="1A3A5C"/>
                <w:sz w:val="18"/>
                <w:szCs w:val="18"/>
              </w:rPr>
              <w:t xml:space="preserve">Sections</w:t>
            </w:r>
          </w:p>
          <w:p>
            <w:r>
              <w:rPr>
                <w:rFonts w:ascii="Arial" w:cs="Arial" w:eastAsia="Arial" w:hAnsi="Arial"/>
                <w:sz w:val="20"/>
                <w:szCs w:val="20"/>
              </w:rPr>
              <w:t xml:space="preserve">A  |  B  |  C</w:t>
            </w:r>
          </w:p>
        </w:tc>
        <w:tc>
          <w:tcPr>
            <w:tcW w:type="dxa" w:w="2340"/>
            <w:tcBorders>
              <w:top w:val="single" w:color="2E75B6" w:sz="4"/>
              <w:left w:val="single" w:color="2E75B6" w:sz="4"/>
              <w:bottom w:val="single" w:color="2E75B6" w:sz="4"/>
              <w:right w:val="single" w:color="2E75B6" w:sz="4"/>
            </w:tcBorders>
            <w:shd w:fill="E8F0FB" w:val="clear"/>
            <w:tcMar>
              <w:top w:type="dxa" w:w="80"/>
              <w:left w:type="dxa" w:w="140"/>
              <w:bottom w:type="dxa" w:w="80"/>
              <w:right w:type="dxa" w:w="140"/>
            </w:tcMar>
          </w:tcPr>
          <w:p>
            <w:r>
              <w:rPr>
                <w:rFonts w:ascii="Arial" w:cs="Arial" w:eastAsia="Arial" w:hAnsi="Arial"/>
                <w:b/>
                <w:bCs/>
                <w:color w:val="1A3A5C"/>
                <w:sz w:val="18"/>
                <w:szCs w:val="18"/>
              </w:rPr>
              <w:t xml:space="preserve">Time</w:t>
            </w:r>
          </w:p>
          <w:p>
            <w:r>
              <w:rPr>
                <w:rFonts w:ascii="Arial" w:cs="Arial" w:eastAsia="Arial" w:hAnsi="Arial"/>
                <w:sz w:val="20"/>
                <w:szCs w:val="20"/>
              </w:rPr>
              <w:t xml:space="preserve">50 Minutes</w:t>
            </w:r>
          </w:p>
        </w:tc>
        <w:tc>
          <w:tcPr>
            <w:tcW w:type="dxa" w:w="2340"/>
            <w:tcBorders>
              <w:top w:val="single" w:color="2E75B6" w:sz="4"/>
              <w:left w:val="single" w:color="2E75B6" w:sz="4"/>
              <w:bottom w:val="single" w:color="2E75B6" w:sz="4"/>
              <w:right w:val="single" w:color="2E75B6" w:sz="4"/>
            </w:tcBorders>
            <w:shd w:fill="E8F0FB" w:val="clear"/>
            <w:tcMar>
              <w:top w:type="dxa" w:w="80"/>
              <w:left w:type="dxa" w:w="140"/>
              <w:bottom w:type="dxa" w:w="80"/>
              <w:right w:type="dxa" w:w="140"/>
            </w:tcMar>
          </w:tcPr>
          <w:p>
            <w:r>
              <w:rPr>
                <w:rFonts w:ascii="Arial" w:cs="Arial" w:eastAsia="Arial" w:hAnsi="Arial"/>
                <w:b/>
                <w:bCs/>
                <w:color w:val="1A3A5C"/>
                <w:sz w:val="18"/>
                <w:szCs w:val="18"/>
              </w:rPr>
              <w:t xml:space="preserve">Level</w:t>
            </w:r>
          </w:p>
          <w:p>
            <w:r>
              <w:rPr>
                <w:rFonts w:ascii="Arial" w:cs="Arial" w:eastAsia="Arial" w:hAnsi="Arial"/>
                <w:sz w:val="20"/>
                <w:szCs w:val="20"/>
              </w:rPr>
              <w:t xml:space="preserve">Difficult / Competency</w:t>
            </w:r>
          </w:p>
        </w:tc>
      </w:tr>
    </w:tbl>
    <w:p>
      <w:r>
        <w:rPr>
          <w:sz w:val="22"/>
          <w:szCs w:val="22"/>
        </w:rPr>
        <w:t xml:space="preserve"/>
      </w:r>
    </w:p>
    <w:p>
      <w:pPr>
        <w:pBdr>
          <w:bottom w:val="single" w:color="BBBBBB" w:sz="8" w:space="2"/>
        </w:pBdr>
        <w:spacing w:after="80" w:before="0"/>
      </w:pPr>
      <w:r>
        <w:t xml:space="preserve"/>
      </w:r>
    </w:p>
    <w:p>
      <w:pPr>
        <w:spacing w:after="60" w:before="160"/>
      </w:pPr>
      <w:r>
        <w:rPr>
          <w:rFonts w:ascii="Arial" w:cs="Arial" w:eastAsia="Arial" w:hAnsi="Arial"/>
          <w:b/>
          <w:bCs/>
          <w:color w:val="1A3A5C"/>
          <w:sz w:val="20"/>
          <w:szCs w:val="20"/>
        </w:rPr>
        <w:t xml:space="preserve">GENERAL INSTRUCTIONS</w:t>
      </w:r>
    </w:p>
    <w:p>
      <w:pPr>
        <w:pStyle w:val="ListParagraph"/>
        <w:numPr>
          <w:ilvl w:val="0"/>
          <w:numId w:val="2"/>
        </w:numPr>
        <w:spacing w:after="20" w:before="20"/>
      </w:pPr>
      <w:r>
        <w:rPr>
          <w:rFonts w:ascii="Arial" w:cs="Arial" w:eastAsia="Arial" w:hAnsi="Arial"/>
          <w:sz w:val="20"/>
          <w:szCs w:val="20"/>
        </w:rPr>
        <w:t xml:space="preserve">All questions are compulsory.</w:t>
      </w:r>
    </w:p>
    <w:p>
      <w:pPr>
        <w:pStyle w:val="ListParagraph"/>
        <w:numPr>
          <w:ilvl w:val="0"/>
          <w:numId w:val="2"/>
        </w:numPr>
        <w:spacing w:after="20" w:before="20"/>
      </w:pPr>
      <w:r>
        <w:rPr>
          <w:rFonts w:ascii="Arial" w:cs="Arial" w:eastAsia="Arial" w:hAnsi="Arial"/>
          <w:sz w:val="20"/>
          <w:szCs w:val="20"/>
        </w:rPr>
        <w:t xml:space="preserve">Section A: 2 Case Studies (4 marks each) = 8 marks.</w:t>
      </w:r>
    </w:p>
    <w:p>
      <w:pPr>
        <w:pStyle w:val="ListParagraph"/>
        <w:numPr>
          <w:ilvl w:val="0"/>
          <w:numId w:val="2"/>
        </w:numPr>
        <w:spacing w:after="20" w:before="20"/>
      </w:pPr>
      <w:r>
        <w:rPr>
          <w:rFonts w:ascii="Arial" w:cs="Arial" w:eastAsia="Arial" w:hAnsi="Arial"/>
          <w:sz w:val="20"/>
          <w:szCs w:val="20"/>
        </w:rPr>
        <w:t xml:space="preserve">Section B: 10 MCQs (1 mark each) = 10 marks.</w:t>
      </w:r>
    </w:p>
    <w:p>
      <w:pPr>
        <w:pStyle w:val="ListParagraph"/>
        <w:numPr>
          <w:ilvl w:val="0"/>
          <w:numId w:val="2"/>
        </w:numPr>
        <w:spacing w:after="20" w:before="20"/>
      </w:pPr>
      <w:r>
        <w:rPr>
          <w:rFonts w:ascii="Arial" w:cs="Arial" w:eastAsia="Arial" w:hAnsi="Arial"/>
          <w:sz w:val="20"/>
          <w:szCs w:val="20"/>
        </w:rPr>
        <w:t xml:space="preserve">Section C: 5 Short-Answer / Diagram-Based Questions (2–4 marks each) = 19 marks.</w:t>
      </w:r>
    </w:p>
    <w:p>
      <w:pPr>
        <w:pStyle w:val="ListParagraph"/>
        <w:numPr>
          <w:ilvl w:val="0"/>
          <w:numId w:val="2"/>
        </w:numPr>
        <w:spacing w:after="20" w:before="20"/>
      </w:pPr>
      <w:r>
        <w:rPr>
          <w:rFonts w:ascii="Arial" w:cs="Arial" w:eastAsia="Arial" w:hAnsi="Arial"/>
          <w:sz w:val="20"/>
          <w:szCs w:val="20"/>
        </w:rPr>
        <w:t xml:space="preserve">Draw diagrams neatly with pencil and label all parts clearly.</w:t>
      </w:r>
    </w:p>
    <w:p>
      <w:pPr>
        <w:pStyle w:val="ListParagraph"/>
        <w:numPr>
          <w:ilvl w:val="0"/>
          <w:numId w:val="2"/>
        </w:numPr>
        <w:spacing w:after="20" w:before="20"/>
      </w:pPr>
      <w:r>
        <w:rPr>
          <w:rFonts w:ascii="Arial" w:cs="Arial" w:eastAsia="Arial" w:hAnsi="Arial"/>
          <w:sz w:val="20"/>
          <w:szCs w:val="20"/>
        </w:rPr>
        <w:t xml:space="preserve">Competency-based questions require reasoning and application — show your thinking.</w:t>
      </w:r>
    </w:p>
    <w:p>
      <w:pPr>
        <w:pBdr>
          <w:bottom w:val="single" w:color="BBBBBB" w:sz="8" w:space="2"/>
        </w:pBdr>
        <w:spacing w:after="80" w:before="0"/>
      </w:pPr>
      <w:r>
        <w:t xml:space="preserve"/>
      </w:r>
    </w:p>
    <w:p>
      <w:r>
        <w:rPr>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5760"/>
        <w:gridCol w:w="2160"/>
      </w:tblGrid>
      <w:tr>
        <w:tc>
          <w:tcPr>
            <w:tcW w:type="dxa" w:w="1440"/>
            <w:tcBorders>
              <w:top w:val="none" w:color="FFFFFF" w:sz="0"/>
              <w:left w:val="none" w:color="FFFFFF" w:sz="0"/>
              <w:bottom w:val="none" w:color="FFFFFF" w:sz="0"/>
              <w:right w:val="none" w:color="FFFFFF" w:sz="0"/>
            </w:tcBorders>
            <w:shd w:fill="0D6E6E" w:val="clear"/>
            <w:tcMar>
              <w:top w:type="dxa" w:w="100"/>
              <w:left w:type="dxa" w:w="180"/>
              <w:bottom w:type="dxa" w:w="100"/>
              <w:right w:type="dxa" w:w="80"/>
            </w:tcMar>
            <w:vAlign w:val="center"/>
          </w:tcPr>
          <w:p>
            <w:pPr>
              <w:jc w:val="center"/>
            </w:pPr>
            <w:r>
              <w:rPr>
                <w:rFonts w:ascii="Arial" w:cs="Arial" w:eastAsia="Arial" w:hAnsi="Arial"/>
                <w:b/>
                <w:bCs/>
                <w:color w:val="FFFFFF"/>
                <w:sz w:val="20"/>
                <w:szCs w:val="20"/>
              </w:rPr>
              <w:t xml:space="preserve">SECTION A</w:t>
            </w:r>
          </w:p>
        </w:tc>
        <w:tc>
          <w:tcPr>
            <w:tcW w:type="dxa" w:w="5760"/>
            <w:tcBorders>
              <w:top w:val="none" w:color="FFFFFF" w:sz="0"/>
              <w:left w:val="none" w:color="FFFFFF" w:sz="0"/>
              <w:bottom w:val="none" w:color="FFFFFF" w:sz="0"/>
              <w:right w:val="none" w:color="FFFFFF" w:sz="0"/>
            </w:tcBorders>
            <w:shd w:fill="F4F6F9" w:val="clear"/>
            <w:tcMar>
              <w:top w:type="dxa" w:w="100"/>
              <w:left w:type="dxa" w:w="180"/>
              <w:bottom w:type="dxa" w:w="100"/>
              <w:right w:type="dxa" w:w="80"/>
            </w:tcMar>
            <w:vAlign w:val="center"/>
          </w:tcPr>
          <w:p>
            <w:r>
              <w:rPr>
                <w:rFonts w:ascii="Arial" w:cs="Arial" w:eastAsia="Arial" w:hAnsi="Arial"/>
                <w:b/>
                <w:bCs/>
                <w:color w:val="111111"/>
                <w:sz w:val="24"/>
                <w:szCs w:val="24"/>
              </w:rPr>
              <w:t xml:space="preserve">Case Studies (Read carefully and answer)</w:t>
            </w:r>
          </w:p>
        </w:tc>
        <w:tc>
          <w:tcPr>
            <w:tcW w:type="dxa" w:w="2160"/>
            <w:tcBorders>
              <w:top w:val="none" w:color="FFFFFF" w:sz="0"/>
              <w:left w:val="none" w:color="FFFFFF" w:sz="0"/>
              <w:bottom w:val="none" w:color="FFFFFF" w:sz="0"/>
              <w:right w:val="none" w:color="FFFFFF" w:sz="0"/>
            </w:tcBorders>
            <w:shd w:fill="F4F6F9" w:val="clear"/>
            <w:tcMar>
              <w:top w:type="dxa" w:w="100"/>
              <w:left w:type="dxa" w:w="80"/>
              <w:bottom w:type="dxa" w:w="100"/>
              <w:right w:type="dxa" w:w="180"/>
            </w:tcMar>
            <w:vAlign w:val="center"/>
          </w:tcPr>
          <w:p>
            <w:pPr>
              <w:jc w:val="right"/>
            </w:pPr>
            <w:r>
              <w:rPr>
                <w:rFonts w:ascii="Arial" w:cs="Arial" w:eastAsia="Arial" w:hAnsi="Arial"/>
                <w:color w:val="444444"/>
                <w:sz w:val="20"/>
                <w:szCs w:val="20"/>
              </w:rPr>
              <w:t xml:space="preserve">8 marks  |  4 marks each</w:t>
            </w:r>
          </w:p>
        </w:tc>
      </w:tr>
    </w:tbl>
    <w:p>
      <w:r>
        <w:rPr>
          <w:sz w:val="22"/>
          <w:szCs w:val="22"/>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W w:type="dxa" w:w="9200"/>
            <w:tcBorders>
              <w:top w:val="single" w:color="0D6E6E" w:sz="6"/>
              <w:left w:val="single" w:color="0D6E6E" w:sz="16"/>
              <w:bottom w:val="single" w:color="0D6E6E" w:sz="6"/>
              <w:right w:val="single" w:color="0D6E6E" w:sz="6"/>
            </w:tcBorders>
            <w:shd w:fill="E6F4F4" w:val="clear"/>
            <w:tcMar>
              <w:top w:type="dxa" w:w="120"/>
              <w:left w:type="dxa" w:w="200"/>
              <w:bottom w:type="dxa" w:w="120"/>
              <w:right w:type="dxa" w:w="200"/>
            </w:tcMar>
          </w:tcPr>
          <w:p>
            <w:pPr>
              <w:spacing w:after="40" w:before="0"/>
            </w:pPr>
            <w:r>
              <w:rPr>
                <w:rFonts w:ascii="Arial" w:cs="Arial" w:eastAsia="Arial" w:hAnsi="Arial"/>
                <w:b/>
                <w:bCs/>
                <w:sz w:val="20"/>
                <w:szCs w:val="20"/>
              </w:rPr>
              <w:t xml:space="preserve">Case Study 1: The Mystery of the Dimming Bulb</w:t>
            </w:r>
          </w:p>
          <w:p>
            <w:pPr>
              <w:spacing w:after="40" w:before="40"/>
            </w:pPr>
            <w:r>
              <w:rPr>
                <w:rFonts w:ascii="Arial" w:cs="Arial" w:eastAsia="Arial" w:hAnsi="Arial"/>
                <w:b w:val="false"/>
                <w:bCs w:val="false"/>
                <w:sz w:val="20"/>
                <w:szCs w:val="20"/>
              </w:rPr>
              <w:t xml:space="preserve"/>
            </w:r>
          </w:p>
          <w:p>
            <w:pPr>
              <w:spacing w:after="40" w:before="40"/>
            </w:pPr>
            <w:r>
              <w:rPr>
                <w:rFonts w:ascii="Arial" w:cs="Arial" w:eastAsia="Arial" w:hAnsi="Arial"/>
                <w:b w:val="false"/>
                <w:bCs w:val="false"/>
                <w:sz w:val="20"/>
                <w:szCs w:val="20"/>
              </w:rPr>
              <w:t xml:space="preserve">Riya's science teacher set up two identical circuits on the lab bench. Circuit P had a single bulb connected to a 3 V battery with copper wires. Circuit Q had THREE identical bulbs connected one after another (in series) to the same 3 V battery. Riya noticed that in Circuit Q, each bulb glowed much more dimly than the single bulb in Circuit P. She also observed that when she unscrewed one bulb in Circuit Q, ALL the bulbs went out. However, in a third circuit (Circuit R) set up by her teacher — with the same three bulbs but connected differently — removing one bulb had NO effect on the other two, and each bulb glowed as brightly as the single bulb in Circuit P.</w:t>
            </w:r>
          </w:p>
        </w:tc>
      </w:tr>
    </w:tbl>
    <w:p>
      <w:r>
        <w:rPr>
          <w:sz w:val="22"/>
          <w:szCs w:val="22"/>
        </w:rPr>
        <w:t xml:space="preserve"/>
      </w:r>
    </w:p>
    <w:p>
      <w:pPr>
        <w:spacing w:after="60" w:before="60"/>
      </w:pPr>
      <w:r>
        <w:rPr>
          <w:rFonts w:ascii="Arial" w:cs="Arial" w:eastAsia="Arial" w:hAnsi="Arial"/>
          <w:b/>
          <w:bCs/>
          <w:sz w:val="20"/>
          <w:szCs w:val="20"/>
        </w:rPr>
        <w:t xml:space="preserve">Answer the following questions based on the passage above:</w:t>
      </w:r>
    </w:p>
    <w:p>
      <w:pPr>
        <w:spacing w:after="40" w:before="80"/>
        <w:ind w:left="200"/>
      </w:pPr>
      <w:r>
        <w:rPr>
          <w:rFonts w:ascii="Arial" w:cs="Arial" w:eastAsia="Arial" w:hAnsi="Arial"/>
          <w:sz w:val="21"/>
          <w:szCs w:val="21"/>
        </w:rPr>
        <w:t xml:space="preserve">(i)  Identify the type of circuit used in Circuit Q and Circuit R. Give one reason for your identification of each.</w:t>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spacing w:after="40" w:before="80"/>
        <w:ind w:left="200"/>
      </w:pPr>
      <w:r>
        <w:rPr>
          <w:rFonts w:ascii="Arial" w:cs="Arial" w:eastAsia="Arial" w:hAnsi="Arial"/>
          <w:sz w:val="21"/>
          <w:szCs w:val="21"/>
        </w:rPr>
        <w:t xml:space="preserve">(ii)  Explain WHY each bulb in Circuit Q glows more dimly than the bulb in Circuit P, even though the same battery is used.  [Hint: Think about how voltage is shared]</w:t>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spacing w:after="40" w:before="80"/>
        <w:ind w:left="200"/>
      </w:pPr>
      <w:r>
        <w:rPr>
          <w:rFonts w:ascii="Arial" w:cs="Arial" w:eastAsia="Arial" w:hAnsi="Arial"/>
          <w:sz w:val="21"/>
          <w:szCs w:val="21"/>
        </w:rPr>
        <w:t xml:space="preserve">(iii)  In Circuit Q, when one bulb is removed and all bulbs go out, what does this tell us about the PATH of electric current in a series circuit? Draw a simple diagram to support your answer.</w:t>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6"/>
              <w:left w:val="single" w:color="AAAAAA" w:sz="6"/>
              <w:bottom w:val="single" w:color="AAAAAA" w:sz="6"/>
              <w:right w:val="single" w:color="AAAAAA" w:sz="6"/>
            </w:tcBorders>
            <w:shd w:fill="FAFAFA" w:val="clear"/>
            <w:tcMar>
              <w:top w:type="dxa" w:w="60"/>
              <w:left w:type="dxa" w:w="160"/>
              <w:bottom w:type="dxa" w:w="60"/>
              <w:right w:type="dxa" w:w="160"/>
            </w:tcMar>
          </w:tcPr>
          <w:p>
            <w:pPr>
              <w:jc w:val="center"/>
            </w:pPr>
            <w:r>
              <w:rPr>
                <w:rFonts w:ascii="Arial" w:cs="Arial" w:eastAsia="Arial" w:hAnsi="Arial"/>
                <w:color w:val="999999"/>
                <w:sz w:val="18"/>
                <w:szCs w:val="18"/>
              </w:rPr>
              <w:t xml:space="preserve">Draw Circuit Q diagram here — label battery, bulbs, and direction of current</w:t>
            </w:r>
          </w:p>
          <w:p>
            <w:pPr>
              <w:spacing w:after="900" w:before="0"/>
            </w:pPr>
            <w:r>
              <w:rPr>
                <w:sz w:val="22"/>
                <w:szCs w:val="22"/>
              </w:rPr>
              <w:t xml:space="preserve"/>
            </w:r>
          </w:p>
        </w:tc>
      </w:tr>
    </w:tbl>
    <w:p>
      <w:r>
        <w:rPr>
          <w:sz w:val="22"/>
          <w:szCs w:val="22"/>
        </w:rPr>
        <w:t xml:space="preserve"/>
      </w:r>
    </w:p>
    <w:p>
      <w:pPr>
        <w:spacing w:after="40" w:before="80"/>
        <w:ind w:left="200"/>
      </w:pPr>
      <w:r>
        <w:rPr>
          <w:rFonts w:ascii="Arial" w:cs="Arial" w:eastAsia="Arial" w:hAnsi="Arial"/>
          <w:sz w:val="21"/>
          <w:szCs w:val="21"/>
        </w:rPr>
        <w:t xml:space="preserve">(iv)  Circuit R is used in household wiring. State ONE advantage and ONE disadvantage of Circuit R's connection type.</w:t>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r>
        <w:rPr>
          <w:sz w:val="22"/>
          <w:szCs w:val="22"/>
        </w:rPr>
        <w:t xml:space="preserve"/>
      </w:r>
    </w:p>
    <w:p>
      <w:pPr>
        <w:pBdr>
          <w:bottom w:val="single" w:color="DDDDDD" w:sz="8" w:space="2"/>
        </w:pBdr>
        <w:spacing w:after="80" w:before="0"/>
      </w:pPr>
      <w: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W w:type="dxa" w:w="9200"/>
            <w:tcBorders>
              <w:top w:val="single" w:color="0D6E6E" w:sz="6"/>
              <w:left w:val="single" w:color="0D6E6E" w:sz="16"/>
              <w:bottom w:val="single" w:color="0D6E6E" w:sz="6"/>
              <w:right w:val="single" w:color="0D6E6E" w:sz="6"/>
            </w:tcBorders>
            <w:shd w:fill="E6F4F4" w:val="clear"/>
            <w:tcMar>
              <w:top w:type="dxa" w:w="120"/>
              <w:left w:type="dxa" w:w="200"/>
              <w:bottom w:type="dxa" w:w="120"/>
              <w:right w:type="dxa" w:w="200"/>
            </w:tcMar>
          </w:tcPr>
          <w:p>
            <w:pPr>
              <w:spacing w:after="40" w:before="0"/>
            </w:pPr>
            <w:r>
              <w:rPr>
                <w:rFonts w:ascii="Arial" w:cs="Arial" w:eastAsia="Arial" w:hAnsi="Arial"/>
                <w:b/>
                <w:bCs/>
                <w:sz w:val="20"/>
                <w:szCs w:val="20"/>
              </w:rPr>
              <w:t xml:space="preserve">Case Study 2: Rohan's Faulty Torch</w:t>
            </w:r>
          </w:p>
          <w:p>
            <w:pPr>
              <w:spacing w:after="40" w:before="40"/>
            </w:pPr>
            <w:r>
              <w:rPr>
                <w:rFonts w:ascii="Arial" w:cs="Arial" w:eastAsia="Arial" w:hAnsi="Arial"/>
                <w:b w:val="false"/>
                <w:bCs w:val="false"/>
                <w:sz w:val="20"/>
                <w:szCs w:val="20"/>
              </w:rPr>
              <w:t xml:space="preserve"/>
            </w:r>
          </w:p>
          <w:p>
            <w:pPr>
              <w:spacing w:after="40" w:before="40"/>
            </w:pPr>
            <w:r>
              <w:rPr>
                <w:rFonts w:ascii="Arial" w:cs="Arial" w:eastAsia="Arial" w:hAnsi="Arial"/>
                <w:b w:val="false"/>
                <w:bCs w:val="false"/>
                <w:sz w:val="20"/>
                <w:szCs w:val="20"/>
              </w:rPr>
              <w:t xml:space="preserve">Rohan has a torch that has stopped working. The torch uses 2 cells placed end-to-end, a switch, a small bulb, and metal strips connecting everything together. He checks each part individually: the cells seem new, the bulb filament looks intact, and the switch clicks properly. His older sister, an electrician, notices that one of the metal connecting strips is covered with a dark layer of rust/oxide and is not making proper contact with the battery terminal. She also points out that Rohan has placed BOTH cells with their positive terminals (+) facing the same direction.</w:t>
            </w:r>
          </w:p>
        </w:tc>
      </w:tr>
    </w:tbl>
    <w:p>
      <w:r>
        <w:rPr>
          <w:sz w:val="22"/>
          <w:szCs w:val="22"/>
        </w:rPr>
        <w:t xml:space="preserve"/>
      </w:r>
    </w:p>
    <w:p>
      <w:pPr>
        <w:spacing w:after="60" w:before="60"/>
      </w:pPr>
      <w:r>
        <w:rPr>
          <w:rFonts w:ascii="Arial" w:cs="Arial" w:eastAsia="Arial" w:hAnsi="Arial"/>
          <w:b/>
          <w:bCs/>
          <w:sz w:val="20"/>
          <w:szCs w:val="20"/>
        </w:rPr>
        <w:t xml:space="preserve">Answer the following questions based on the passage above:</w:t>
      </w:r>
    </w:p>
    <w:p>
      <w:pPr>
        <w:spacing w:after="40" w:before="80"/>
        <w:ind w:left="200"/>
      </w:pPr>
      <w:r>
        <w:rPr>
          <w:rFonts w:ascii="Arial" w:cs="Arial" w:eastAsia="Arial" w:hAnsi="Arial"/>
          <w:sz w:val="21"/>
          <w:szCs w:val="21"/>
        </w:rPr>
        <w:t xml:space="preserve">(i)  Identify TWO reasons why Rohan's torch is not working. Explain each reason using your knowledge of electric circuits.</w:t>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spacing w:after="40" w:before="80"/>
        <w:ind w:left="200"/>
      </w:pPr>
      <w:r>
        <w:rPr>
          <w:rFonts w:ascii="Arial" w:cs="Arial" w:eastAsia="Arial" w:hAnsi="Arial"/>
          <w:sz w:val="21"/>
          <w:szCs w:val="21"/>
        </w:rPr>
        <w:t xml:space="preserve">(ii)  Rohan's sister says the metal strips are conductors. Why must the connecting material inside a torch be a conductor and NOT an insulator?</w:t>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spacing w:after="40" w:before="80"/>
        <w:ind w:left="200"/>
      </w:pPr>
      <w:r>
        <w:rPr>
          <w:rFonts w:ascii="Arial" w:cs="Arial" w:eastAsia="Arial" w:hAnsi="Arial"/>
          <w:sz w:val="21"/>
          <w:szCs w:val="21"/>
        </w:rPr>
        <w:t xml:space="preserve">(iii)  Draw a labelled circuit diagram of a working torch showing: 2 cells correctly oriented, a switch (open and closed position), and a bulb.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6"/>
              <w:left w:val="single" w:color="AAAAAA" w:sz="6"/>
              <w:bottom w:val="single" w:color="AAAAAA" w:sz="6"/>
              <w:right w:val="single" w:color="AAAAAA" w:sz="6"/>
            </w:tcBorders>
            <w:shd w:fill="FAFAFA" w:val="clear"/>
            <w:tcMar>
              <w:top w:type="dxa" w:w="60"/>
              <w:left w:type="dxa" w:w="160"/>
              <w:bottom w:type="dxa" w:w="60"/>
              <w:right w:type="dxa" w:w="160"/>
            </w:tcMar>
          </w:tcPr>
          <w:p>
            <w:pPr>
              <w:jc w:val="center"/>
            </w:pPr>
            <w:r>
              <w:rPr>
                <w:rFonts w:ascii="Arial" w:cs="Arial" w:eastAsia="Arial" w:hAnsi="Arial"/>
                <w:color w:val="999999"/>
                <w:sz w:val="18"/>
                <w:szCs w:val="18"/>
              </w:rPr>
              <w:t xml:space="preserve">Draw labelled torch circuit here</w:t>
            </w:r>
          </w:p>
          <w:p>
            <w:pPr>
              <w:spacing w:after="900" w:before="0"/>
            </w:pPr>
            <w:r>
              <w:rPr>
                <w:sz w:val="22"/>
                <w:szCs w:val="22"/>
              </w:rPr>
              <w:t xml:space="preserve"/>
            </w:r>
          </w:p>
        </w:tc>
      </w:tr>
    </w:tbl>
    <w:p>
      <w:r>
        <w:rPr>
          <w:sz w:val="22"/>
          <w:szCs w:val="22"/>
        </w:rPr>
        <w:t xml:space="preserve"/>
      </w:r>
    </w:p>
    <w:p>
      <w:pPr>
        <w:spacing w:after="40" w:before="80"/>
        <w:ind w:left="200"/>
      </w:pPr>
      <w:r>
        <w:rPr>
          <w:rFonts w:ascii="Arial" w:cs="Arial" w:eastAsia="Arial" w:hAnsi="Arial"/>
          <w:sz w:val="21"/>
          <w:szCs w:val="21"/>
        </w:rPr>
        <w:t xml:space="preserve">(iv)  The bulb has a thin wire called the filament inside it. What property must the filament material have that is DIFFERENT from the property required of the metal connecting strips?</w:t>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r>
        <w:rPr>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5760"/>
        <w:gridCol w:w="2160"/>
      </w:tblGrid>
      <w:tr>
        <w:tc>
          <w:tcPr>
            <w:tcW w:type="dxa" w:w="1440"/>
            <w:tcBorders>
              <w:top w:val="none" w:color="FFFFFF" w:sz="0"/>
              <w:left w:val="none" w:color="FFFFFF" w:sz="0"/>
              <w:bottom w:val="none" w:color="FFFFFF" w:sz="0"/>
              <w:right w:val="none" w:color="FFFFFF" w:sz="0"/>
            </w:tcBorders>
            <w:shd w:fill="1A3A5C" w:val="clear"/>
            <w:tcMar>
              <w:top w:type="dxa" w:w="100"/>
              <w:left w:type="dxa" w:w="180"/>
              <w:bottom w:type="dxa" w:w="100"/>
              <w:right w:type="dxa" w:w="80"/>
            </w:tcMar>
            <w:vAlign w:val="center"/>
          </w:tcPr>
          <w:p>
            <w:pPr>
              <w:jc w:val="center"/>
            </w:pPr>
            <w:r>
              <w:rPr>
                <w:rFonts w:ascii="Arial" w:cs="Arial" w:eastAsia="Arial" w:hAnsi="Arial"/>
                <w:b/>
                <w:bCs/>
                <w:color w:val="FFFFFF"/>
                <w:sz w:val="20"/>
                <w:szCs w:val="20"/>
              </w:rPr>
              <w:t xml:space="preserve">SECTION B</w:t>
            </w:r>
          </w:p>
        </w:tc>
        <w:tc>
          <w:tcPr>
            <w:tcW w:type="dxa" w:w="5760"/>
            <w:tcBorders>
              <w:top w:val="none" w:color="FFFFFF" w:sz="0"/>
              <w:left w:val="none" w:color="FFFFFF" w:sz="0"/>
              <w:bottom w:val="none" w:color="FFFFFF" w:sz="0"/>
              <w:right w:val="none" w:color="FFFFFF" w:sz="0"/>
            </w:tcBorders>
            <w:shd w:fill="F4F6F9" w:val="clear"/>
            <w:tcMar>
              <w:top w:type="dxa" w:w="100"/>
              <w:left w:type="dxa" w:w="180"/>
              <w:bottom w:type="dxa" w:w="100"/>
              <w:right w:type="dxa" w:w="80"/>
            </w:tcMar>
            <w:vAlign w:val="center"/>
          </w:tcPr>
          <w:p>
            <w:r>
              <w:rPr>
                <w:rFonts w:ascii="Arial" w:cs="Arial" w:eastAsia="Arial" w:hAnsi="Arial"/>
                <w:b/>
                <w:bCs/>
                <w:color w:val="111111"/>
                <w:sz w:val="24"/>
                <w:szCs w:val="24"/>
              </w:rPr>
              <w:t xml:space="preserve">Multiple Choice Questions</w:t>
            </w:r>
          </w:p>
        </w:tc>
        <w:tc>
          <w:tcPr>
            <w:tcW w:type="dxa" w:w="2160"/>
            <w:tcBorders>
              <w:top w:val="none" w:color="FFFFFF" w:sz="0"/>
              <w:left w:val="none" w:color="FFFFFF" w:sz="0"/>
              <w:bottom w:val="none" w:color="FFFFFF" w:sz="0"/>
              <w:right w:val="none" w:color="FFFFFF" w:sz="0"/>
            </w:tcBorders>
            <w:shd w:fill="F4F6F9" w:val="clear"/>
            <w:tcMar>
              <w:top w:type="dxa" w:w="100"/>
              <w:left w:type="dxa" w:w="80"/>
              <w:bottom w:type="dxa" w:w="100"/>
              <w:right w:type="dxa" w:w="180"/>
            </w:tcMar>
            <w:vAlign w:val="center"/>
          </w:tcPr>
          <w:p>
            <w:pPr>
              <w:jc w:val="right"/>
            </w:pPr>
            <w:r>
              <w:rPr>
                <w:rFonts w:ascii="Arial" w:cs="Arial" w:eastAsia="Arial" w:hAnsi="Arial"/>
                <w:color w:val="444444"/>
                <w:sz w:val="20"/>
                <w:szCs w:val="20"/>
              </w:rPr>
              <w:t xml:space="preserve">10 marks  |  1 mark each</w:t>
            </w:r>
          </w:p>
        </w:tc>
      </w:tr>
    </w:tbl>
    <w:p>
      <w:r>
        <w:rPr>
          <w:sz w:val="22"/>
          <w:szCs w:val="22"/>
        </w:rPr>
        <w:t xml:space="preserve"/>
      </w:r>
    </w:p>
    <w:p>
      <w:pPr>
        <w:spacing w:after="100" w:before="0"/>
      </w:pPr>
      <w:r>
        <w:rPr>
          <w:rFonts w:ascii="Arial" w:cs="Arial" w:eastAsia="Arial" w:hAnsi="Arial"/>
          <w:color w:val="444444"/>
          <w:sz w:val="20"/>
          <w:szCs w:val="20"/>
        </w:rPr>
        <w:t xml:space="preserve">Choose the BEST answer. All questions are competency-based.</w:t>
      </w:r>
    </w:p>
    <w:p>
      <w:pPr>
        <w:spacing w:after="60" w:before="160"/>
      </w:pPr>
      <w:r>
        <w:rPr>
          <w:rFonts w:ascii="Arial" w:cs="Arial" w:eastAsia="Arial" w:hAnsi="Arial"/>
          <w:b/>
          <w:bCs/>
          <w:color w:val="1A3A5C"/>
          <w:sz w:val="22"/>
          <w:szCs w:val="22"/>
        </w:rPr>
        <w:t xml:space="preserve">1.  </w:t>
      </w:r>
      <w:r>
        <w:rPr>
          <w:rFonts w:ascii="Arial" w:cs="Arial" w:eastAsia="Arial" w:hAnsi="Arial"/>
          <w:sz w:val="22"/>
          <w:szCs w:val="22"/>
        </w:rPr>
        <w:t xml:space="preserve">A student connects a bulb, a battery, and a switch in a circuit. The bulb does NOT glow even when the switch is closed. Which of the following is the MOST LIKELY reason?</w:t>
      </w:r>
      <w:r>
        <w:rPr>
          <w:rFonts w:ascii="Arial" w:cs="Arial" w:eastAsia="Arial" w:hAnsi="Arial"/>
          <w:b/>
          <w:bCs/>
          <w:color w:val="B45309"/>
          <w:sz w:val="18"/>
          <w:szCs w:val="18"/>
        </w:rPr>
        <w:t xml:space="preserve">  [CB]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a)  </w:t>
            </w:r>
            <w:r>
              <w:rPr>
                <w:rFonts w:ascii="Arial" w:cs="Arial" w:eastAsia="Arial" w:hAnsi="Arial"/>
                <w:sz w:val="20"/>
                <w:szCs w:val="20"/>
              </w:rPr>
              <w:t xml:space="preserve">The battery is connected correctly</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b)  </w:t>
            </w:r>
            <w:r>
              <w:rPr>
                <w:rFonts w:ascii="Arial" w:cs="Arial" w:eastAsia="Arial" w:hAnsi="Arial"/>
                <w:sz w:val="20"/>
                <w:szCs w:val="20"/>
              </w:rPr>
              <w:t xml:space="preserve">There is a gap (break) in the circuit somewhere</w:t>
            </w:r>
          </w:p>
        </w:tc>
      </w:tr>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c)  </w:t>
            </w:r>
            <w:r>
              <w:rPr>
                <w:rFonts w:ascii="Arial" w:cs="Arial" w:eastAsia="Arial" w:hAnsi="Arial"/>
                <w:sz w:val="20"/>
                <w:szCs w:val="20"/>
              </w:rPr>
              <w:t xml:space="preserve">The bulb filament is too thick to glow</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d)  </w:t>
            </w:r>
            <w:r>
              <w:rPr>
                <w:rFonts w:ascii="Arial" w:cs="Arial" w:eastAsia="Arial" w:hAnsi="Arial"/>
                <w:sz w:val="20"/>
                <w:szCs w:val="20"/>
              </w:rPr>
              <w:t xml:space="preserve">The switch is made of metal</w:t>
            </w:r>
          </w:p>
        </w:tc>
      </w:tr>
    </w:tbl>
    <w:p>
      <w:r>
        <w:rPr>
          <w:sz w:val="22"/>
          <w:szCs w:val="22"/>
        </w:rPr>
        <w:t xml:space="preserve"/>
      </w:r>
    </w:p>
    <w:p>
      <w:pPr>
        <w:spacing w:after="60" w:before="160"/>
      </w:pPr>
      <w:r>
        <w:rPr>
          <w:rFonts w:ascii="Arial" w:cs="Arial" w:eastAsia="Arial" w:hAnsi="Arial"/>
          <w:b/>
          <w:bCs/>
          <w:color w:val="1A3A5C"/>
          <w:sz w:val="22"/>
          <w:szCs w:val="22"/>
        </w:rPr>
        <w:t xml:space="preserve">2.  </w:t>
      </w:r>
      <w:r>
        <w:rPr>
          <w:rFonts w:ascii="Arial" w:cs="Arial" w:eastAsia="Arial" w:hAnsi="Arial"/>
          <w:sz w:val="22"/>
          <w:szCs w:val="22"/>
        </w:rPr>
        <w:t xml:space="preserve">Four objects are tested using an electric circuit tester with a bulb. The bulb glows brightly for Object W, dimly for Object X, and does not glow at all for Objects Y and Z. Which conclusion is CORRECT?</w:t>
      </w:r>
      <w:r>
        <w:rPr>
          <w:rFonts w:ascii="Arial" w:cs="Arial" w:eastAsia="Arial" w:hAnsi="Arial"/>
          <w:b/>
          <w:bCs/>
          <w:color w:val="B45309"/>
          <w:sz w:val="18"/>
          <w:szCs w:val="18"/>
        </w:rPr>
        <w:t xml:space="preserve">  [CB]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a)  </w:t>
            </w:r>
            <w:r>
              <w:rPr>
                <w:rFonts w:ascii="Arial" w:cs="Arial" w:eastAsia="Arial" w:hAnsi="Arial"/>
                <w:sz w:val="20"/>
                <w:szCs w:val="20"/>
              </w:rPr>
              <w:t xml:space="preserve">W and X are both insulators</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b)  </w:t>
            </w:r>
            <w:r>
              <w:rPr>
                <w:rFonts w:ascii="Arial" w:cs="Arial" w:eastAsia="Arial" w:hAnsi="Arial"/>
                <w:sz w:val="20"/>
                <w:szCs w:val="20"/>
              </w:rPr>
              <w:t xml:space="preserve">Y and Z are good conductors</w:t>
            </w:r>
          </w:p>
        </w:tc>
      </w:tr>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c)  </w:t>
            </w:r>
            <w:r>
              <w:rPr>
                <w:rFonts w:ascii="Arial" w:cs="Arial" w:eastAsia="Arial" w:hAnsi="Arial"/>
                <w:sz w:val="20"/>
                <w:szCs w:val="20"/>
              </w:rPr>
              <w:t xml:space="preserve">W is a better conductor than X</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d)  </w:t>
            </w:r>
            <w:r>
              <w:rPr>
                <w:rFonts w:ascii="Arial" w:cs="Arial" w:eastAsia="Arial" w:hAnsi="Arial"/>
                <w:sz w:val="20"/>
                <w:szCs w:val="20"/>
              </w:rPr>
              <w:t xml:space="preserve">X and Y are both conductors</w:t>
            </w:r>
          </w:p>
        </w:tc>
      </w:tr>
    </w:tbl>
    <w:p>
      <w:r>
        <w:rPr>
          <w:sz w:val="22"/>
          <w:szCs w:val="22"/>
        </w:rPr>
        <w:t xml:space="preserve"/>
      </w:r>
    </w:p>
    <w:p>
      <w:pPr>
        <w:spacing w:after="60" w:before="160"/>
      </w:pPr>
      <w:r>
        <w:rPr>
          <w:rFonts w:ascii="Arial" w:cs="Arial" w:eastAsia="Arial" w:hAnsi="Arial"/>
          <w:b/>
          <w:bCs/>
          <w:color w:val="1A3A5C"/>
          <w:sz w:val="22"/>
          <w:szCs w:val="22"/>
        </w:rPr>
        <w:t xml:space="preserve">3.  </w:t>
      </w:r>
      <w:r>
        <w:rPr>
          <w:rFonts w:ascii="Arial" w:cs="Arial" w:eastAsia="Arial" w:hAnsi="Arial"/>
          <w:sz w:val="22"/>
          <w:szCs w:val="22"/>
        </w:rPr>
        <w:t xml:space="preserve">In which of the following circuit connections will removing ONE bulb cause ALL other bulbs to also go out?</w:t>
      </w:r>
      <w:r>
        <w:rPr>
          <w:rFonts w:ascii="Arial" w:cs="Arial" w:eastAsia="Arial" w:hAnsi="Arial"/>
          <w:b/>
          <w:bCs/>
          <w:color w:val="B45309"/>
          <w:sz w:val="18"/>
          <w:szCs w:val="18"/>
        </w:rPr>
        <w:t xml:space="preserve">  [CB]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a)  </w:t>
            </w:r>
            <w:r>
              <w:rPr>
                <w:rFonts w:ascii="Arial" w:cs="Arial" w:eastAsia="Arial" w:hAnsi="Arial"/>
                <w:sz w:val="20"/>
                <w:szCs w:val="20"/>
              </w:rPr>
              <w:t xml:space="preserve">Parallel connection only</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b)  </w:t>
            </w:r>
            <w:r>
              <w:rPr>
                <w:rFonts w:ascii="Arial" w:cs="Arial" w:eastAsia="Arial" w:hAnsi="Arial"/>
                <w:sz w:val="20"/>
                <w:szCs w:val="20"/>
              </w:rPr>
              <w:t xml:space="preserve">Series connection only</w:t>
            </w:r>
          </w:p>
        </w:tc>
      </w:tr>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c)  </w:t>
            </w:r>
            <w:r>
              <w:rPr>
                <w:rFonts w:ascii="Arial" w:cs="Arial" w:eastAsia="Arial" w:hAnsi="Arial"/>
                <w:sz w:val="20"/>
                <w:szCs w:val="20"/>
              </w:rPr>
              <w:t xml:space="preserve">Both series and parallel connections</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d)  </w:t>
            </w:r>
            <w:r>
              <w:rPr>
                <w:rFonts w:ascii="Arial" w:cs="Arial" w:eastAsia="Arial" w:hAnsi="Arial"/>
                <w:sz w:val="20"/>
                <w:szCs w:val="20"/>
              </w:rPr>
              <w:t xml:space="preserve">Neither — the other bulbs are unaffected</w:t>
            </w:r>
          </w:p>
        </w:tc>
      </w:tr>
    </w:tbl>
    <w:p>
      <w:r>
        <w:rPr>
          <w:sz w:val="22"/>
          <w:szCs w:val="22"/>
        </w:rPr>
        <w:t xml:space="preserve"/>
      </w:r>
    </w:p>
    <w:p>
      <w:pPr>
        <w:spacing w:after="60" w:before="160"/>
      </w:pPr>
      <w:r>
        <w:rPr>
          <w:rFonts w:ascii="Arial" w:cs="Arial" w:eastAsia="Arial" w:hAnsi="Arial"/>
          <w:b/>
          <w:bCs/>
          <w:color w:val="1A3A5C"/>
          <w:sz w:val="22"/>
          <w:szCs w:val="22"/>
        </w:rPr>
        <w:t xml:space="preserve">4.  </w:t>
      </w:r>
      <w:r>
        <w:rPr>
          <w:rFonts w:ascii="Arial" w:cs="Arial" w:eastAsia="Arial" w:hAnsi="Arial"/>
          <w:sz w:val="22"/>
          <w:szCs w:val="22"/>
        </w:rPr>
        <w:t xml:space="preserve">Look at this situation: Two cells are connected end-to-end with the positive terminal of one touching the negative terminal of the other. This arrangement is called ________ and it ________ the total voltage available.</w:t>
      </w:r>
      <w:r>
        <w:rPr>
          <w:rFonts w:ascii="Arial" w:cs="Arial" w:eastAsia="Arial" w:hAnsi="Arial"/>
          <w:b/>
          <w:bCs/>
          <w:color w:val="B45309"/>
          <w:sz w:val="18"/>
          <w:szCs w:val="18"/>
        </w:rPr>
        <w:t xml:space="preserve">  [CB]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a)  </w:t>
            </w:r>
            <w:r>
              <w:rPr>
                <w:rFonts w:ascii="Arial" w:cs="Arial" w:eastAsia="Arial" w:hAnsi="Arial"/>
                <w:sz w:val="20"/>
                <w:szCs w:val="20"/>
              </w:rPr>
              <w:t xml:space="preserve">parallel connection; keeps the same</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b)  </w:t>
            </w:r>
            <w:r>
              <w:rPr>
                <w:rFonts w:ascii="Arial" w:cs="Arial" w:eastAsia="Arial" w:hAnsi="Arial"/>
                <w:sz w:val="20"/>
                <w:szCs w:val="20"/>
              </w:rPr>
              <w:t xml:space="preserve">series connection; increases</w:t>
            </w:r>
          </w:p>
        </w:tc>
      </w:tr>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c)  </w:t>
            </w:r>
            <w:r>
              <w:rPr>
                <w:rFonts w:ascii="Arial" w:cs="Arial" w:eastAsia="Arial" w:hAnsi="Arial"/>
                <w:sz w:val="20"/>
                <w:szCs w:val="20"/>
              </w:rPr>
              <w:t xml:space="preserve">parallel connection; doubles</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d)  </w:t>
            </w:r>
            <w:r>
              <w:rPr>
                <w:rFonts w:ascii="Arial" w:cs="Arial" w:eastAsia="Arial" w:hAnsi="Arial"/>
                <w:sz w:val="20"/>
                <w:szCs w:val="20"/>
              </w:rPr>
              <w:t xml:space="preserve">series connection; halves</w:t>
            </w:r>
          </w:p>
        </w:tc>
      </w:tr>
    </w:tbl>
    <w:p>
      <w:r>
        <w:rPr>
          <w:sz w:val="22"/>
          <w:szCs w:val="22"/>
        </w:rPr>
        <w:t xml:space="preserve"/>
      </w:r>
    </w:p>
    <w:p>
      <w:pPr>
        <w:spacing w:after="60" w:before="160"/>
      </w:pPr>
      <w:r>
        <w:rPr>
          <w:rFonts w:ascii="Arial" w:cs="Arial" w:eastAsia="Arial" w:hAnsi="Arial"/>
          <w:b/>
          <w:bCs/>
          <w:color w:val="1A3A5C"/>
          <w:sz w:val="22"/>
          <w:szCs w:val="22"/>
        </w:rPr>
        <w:t xml:space="preserve">5.  </w:t>
      </w:r>
      <w:r>
        <w:rPr>
          <w:rFonts w:ascii="Arial" w:cs="Arial" w:eastAsia="Arial" w:hAnsi="Arial"/>
          <w:sz w:val="22"/>
          <w:szCs w:val="22"/>
        </w:rPr>
        <w:t xml:space="preserve">Priya tests a piece of graphite (pencil lead) with a circuit tester. The bulb glows dimly. She then tests a copper wire — the bulb glows very brightly. What can she CORRECTLY conclude?</w:t>
      </w:r>
      <w:r>
        <w:rPr>
          <w:rFonts w:ascii="Arial" w:cs="Arial" w:eastAsia="Arial" w:hAnsi="Arial"/>
          <w:b/>
          <w:bCs/>
          <w:color w:val="B45309"/>
          <w:sz w:val="18"/>
          <w:szCs w:val="18"/>
        </w:rPr>
        <w:t xml:space="preserve">  [CB]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a)  </w:t>
            </w:r>
            <w:r>
              <w:rPr>
                <w:rFonts w:ascii="Arial" w:cs="Arial" w:eastAsia="Arial" w:hAnsi="Arial"/>
                <w:sz w:val="20"/>
                <w:szCs w:val="20"/>
              </w:rPr>
              <w:t xml:space="preserve">Graphite is an insulator; copper is a conductor</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b)  </w:t>
            </w:r>
            <w:r>
              <w:rPr>
                <w:rFonts w:ascii="Arial" w:cs="Arial" w:eastAsia="Arial" w:hAnsi="Arial"/>
                <w:sz w:val="20"/>
                <w:szCs w:val="20"/>
              </w:rPr>
              <w:t xml:space="preserve">Both graphite and copper are conductors, but copper conducts electricity better</w:t>
            </w:r>
          </w:p>
        </w:tc>
      </w:tr>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c)  </w:t>
            </w:r>
            <w:r>
              <w:rPr>
                <w:rFonts w:ascii="Arial" w:cs="Arial" w:eastAsia="Arial" w:hAnsi="Arial"/>
                <w:sz w:val="20"/>
                <w:szCs w:val="20"/>
              </w:rPr>
              <w:t xml:space="preserve">Graphite is a better conductor than copper</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d)  </w:t>
            </w:r>
            <w:r>
              <w:rPr>
                <w:rFonts w:ascii="Arial" w:cs="Arial" w:eastAsia="Arial" w:hAnsi="Arial"/>
                <w:sz w:val="20"/>
                <w:szCs w:val="20"/>
              </w:rPr>
              <w:t xml:space="preserve">Both materials are insulators</w:t>
            </w:r>
          </w:p>
        </w:tc>
      </w:tr>
    </w:tbl>
    <w:p>
      <w:r>
        <w:rPr>
          <w:sz w:val="22"/>
          <w:szCs w:val="22"/>
        </w:rPr>
        <w:t xml:space="preserve"/>
      </w:r>
    </w:p>
    <w:p>
      <w:pPr>
        <w:spacing w:after="60" w:before="160"/>
      </w:pPr>
      <w:r>
        <w:rPr>
          <w:rFonts w:ascii="Arial" w:cs="Arial" w:eastAsia="Arial" w:hAnsi="Arial"/>
          <w:b/>
          <w:bCs/>
          <w:color w:val="1A3A5C"/>
          <w:sz w:val="22"/>
          <w:szCs w:val="22"/>
        </w:rPr>
        <w:t xml:space="preserve">6.  </w:t>
      </w:r>
      <w:r>
        <w:rPr>
          <w:rFonts w:ascii="Arial" w:cs="Arial" w:eastAsia="Arial" w:hAnsi="Arial"/>
          <w:sz w:val="22"/>
          <w:szCs w:val="22"/>
        </w:rPr>
        <w:t xml:space="preserve">A cell has two terminals. When cells are connected in series, which of the following arrangements is CORRECT?</w:t>
      </w:r>
      <w:r>
        <w:rPr>
          <w:rFonts w:ascii="Arial" w:cs="Arial" w:eastAsia="Arial" w:hAnsi="Arial"/>
          <w:b/>
          <w:bCs/>
          <w:color w:val="B45309"/>
          <w:sz w:val="18"/>
          <w:szCs w:val="18"/>
        </w:rPr>
        <w:t xml:space="preserve">  [CB]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a)  </w:t>
            </w:r>
            <w:r>
              <w:rPr>
                <w:rFonts w:ascii="Arial" w:cs="Arial" w:eastAsia="Arial" w:hAnsi="Arial"/>
                <w:sz w:val="20"/>
                <w:szCs w:val="20"/>
              </w:rPr>
              <w:t xml:space="preserve">Positive terminal of Cell 1 connects to positive terminal of Cell 2</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b)  </w:t>
            </w:r>
            <w:r>
              <w:rPr>
                <w:rFonts w:ascii="Arial" w:cs="Arial" w:eastAsia="Arial" w:hAnsi="Arial"/>
                <w:sz w:val="20"/>
                <w:szCs w:val="20"/>
              </w:rPr>
              <w:t xml:space="preserve">Negative terminal of Cell 1 connects to negative terminal of Cell 2</w:t>
            </w:r>
          </w:p>
        </w:tc>
      </w:tr>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c)  </w:t>
            </w:r>
            <w:r>
              <w:rPr>
                <w:rFonts w:ascii="Arial" w:cs="Arial" w:eastAsia="Arial" w:hAnsi="Arial"/>
                <w:sz w:val="20"/>
                <w:szCs w:val="20"/>
              </w:rPr>
              <w:t xml:space="preserve">Positive terminal of Cell 1 connects to negative terminal of Cell 2</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d)  </w:t>
            </w:r>
            <w:r>
              <w:rPr>
                <w:rFonts w:ascii="Arial" w:cs="Arial" w:eastAsia="Arial" w:hAnsi="Arial"/>
                <w:sz w:val="20"/>
                <w:szCs w:val="20"/>
              </w:rPr>
              <w:t xml:space="preserve">The terminals do not matter in series connection</w:t>
            </w:r>
          </w:p>
        </w:tc>
      </w:tr>
    </w:tbl>
    <w:p>
      <w:r>
        <w:rPr>
          <w:sz w:val="22"/>
          <w:szCs w:val="22"/>
        </w:rPr>
        <w:t xml:space="preserve"/>
      </w:r>
    </w:p>
    <w:p>
      <w:pPr>
        <w:spacing w:after="60" w:before="160"/>
      </w:pPr>
      <w:r>
        <w:rPr>
          <w:rFonts w:ascii="Arial" w:cs="Arial" w:eastAsia="Arial" w:hAnsi="Arial"/>
          <w:b/>
          <w:bCs/>
          <w:color w:val="1A3A5C"/>
          <w:sz w:val="22"/>
          <w:szCs w:val="22"/>
        </w:rPr>
        <w:t xml:space="preserve">7.  </w:t>
      </w:r>
      <w:r>
        <w:rPr>
          <w:rFonts w:ascii="Arial" w:cs="Arial" w:eastAsia="Arial" w:hAnsi="Arial"/>
          <w:sz w:val="22"/>
          <w:szCs w:val="22"/>
        </w:rPr>
        <w:t xml:space="preserve">In a parallel circuit with three bulbs, Bulb 1 fuses (breaks). What happens to Bulb 2 and Bulb 3?</w:t>
      </w:r>
      <w:r>
        <w:rPr>
          <w:rFonts w:ascii="Arial" w:cs="Arial" w:eastAsia="Arial" w:hAnsi="Arial"/>
          <w:b/>
          <w:bCs/>
          <w:color w:val="B45309"/>
          <w:sz w:val="18"/>
          <w:szCs w:val="18"/>
        </w:rPr>
        <w:t xml:space="preserve">  [CB]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a)  </w:t>
            </w:r>
            <w:r>
              <w:rPr>
                <w:rFonts w:ascii="Arial" w:cs="Arial" w:eastAsia="Arial" w:hAnsi="Arial"/>
                <w:sz w:val="20"/>
                <w:szCs w:val="20"/>
              </w:rPr>
              <w:t xml:space="preserve">Both go out because the circuit is broken</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b)  </w:t>
            </w:r>
            <w:r>
              <w:rPr>
                <w:rFonts w:ascii="Arial" w:cs="Arial" w:eastAsia="Arial" w:hAnsi="Arial"/>
                <w:sz w:val="20"/>
                <w:szCs w:val="20"/>
              </w:rPr>
              <w:t xml:space="preserve">Both continue to glow because current can still flow through separate branches</w:t>
            </w:r>
          </w:p>
        </w:tc>
      </w:tr>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c)  </w:t>
            </w:r>
            <w:r>
              <w:rPr>
                <w:rFonts w:ascii="Arial" w:cs="Arial" w:eastAsia="Arial" w:hAnsi="Arial"/>
                <w:sz w:val="20"/>
                <w:szCs w:val="20"/>
              </w:rPr>
              <w:t xml:space="preserve">Bulb 2 glows but Bulb 3 goes out</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d)  </w:t>
            </w:r>
            <w:r>
              <w:rPr>
                <w:rFonts w:ascii="Arial" w:cs="Arial" w:eastAsia="Arial" w:hAnsi="Arial"/>
                <w:sz w:val="20"/>
                <w:szCs w:val="20"/>
              </w:rPr>
              <w:t xml:space="preserve">Both glow more brightly because more current flows</w:t>
            </w:r>
          </w:p>
        </w:tc>
      </w:tr>
    </w:tbl>
    <w:p>
      <w:r>
        <w:rPr>
          <w:sz w:val="22"/>
          <w:szCs w:val="22"/>
        </w:rPr>
        <w:t xml:space="preserve"/>
      </w:r>
    </w:p>
    <w:p>
      <w:pPr>
        <w:spacing w:after="60" w:before="160"/>
      </w:pPr>
      <w:r>
        <w:rPr>
          <w:rFonts w:ascii="Arial" w:cs="Arial" w:eastAsia="Arial" w:hAnsi="Arial"/>
          <w:b/>
          <w:bCs/>
          <w:color w:val="1A3A5C"/>
          <w:sz w:val="22"/>
          <w:szCs w:val="22"/>
        </w:rPr>
        <w:t xml:space="preserve">8.  </w:t>
      </w:r>
      <w:r>
        <w:rPr>
          <w:rFonts w:ascii="Arial" w:cs="Arial" w:eastAsia="Arial" w:hAnsi="Arial"/>
          <w:sz w:val="22"/>
          <w:szCs w:val="22"/>
        </w:rPr>
        <w:t xml:space="preserve">A student wants to build a circuit that will allow him to turn off a fan WITHOUT turning off a nearby lamp connected to the same battery. Which circuit type must he use, and what component is essential for this control?</w:t>
      </w:r>
      <w:r>
        <w:rPr>
          <w:rFonts w:ascii="Arial" w:cs="Arial" w:eastAsia="Arial" w:hAnsi="Arial"/>
          <w:b/>
          <w:bCs/>
          <w:color w:val="B45309"/>
          <w:sz w:val="18"/>
          <w:szCs w:val="18"/>
        </w:rPr>
        <w:t xml:space="preserve">  [CB]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a)  </w:t>
            </w:r>
            <w:r>
              <w:rPr>
                <w:rFonts w:ascii="Arial" w:cs="Arial" w:eastAsia="Arial" w:hAnsi="Arial"/>
                <w:sz w:val="20"/>
                <w:szCs w:val="20"/>
              </w:rPr>
              <w:t xml:space="preserve">Series circuit; a fuse</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b)  </w:t>
            </w:r>
            <w:r>
              <w:rPr>
                <w:rFonts w:ascii="Arial" w:cs="Arial" w:eastAsia="Arial" w:hAnsi="Arial"/>
                <w:sz w:val="20"/>
                <w:szCs w:val="20"/>
              </w:rPr>
              <w:t xml:space="preserve">Parallel circuit; a switch for each branch</w:t>
            </w:r>
          </w:p>
        </w:tc>
      </w:tr>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c)  </w:t>
            </w:r>
            <w:r>
              <w:rPr>
                <w:rFonts w:ascii="Arial" w:cs="Arial" w:eastAsia="Arial" w:hAnsi="Arial"/>
                <w:sz w:val="20"/>
                <w:szCs w:val="20"/>
              </w:rPr>
              <w:t xml:space="preserve">Series circuit; a switch at the beginning</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d)  </w:t>
            </w:r>
            <w:r>
              <w:rPr>
                <w:rFonts w:ascii="Arial" w:cs="Arial" w:eastAsia="Arial" w:hAnsi="Arial"/>
                <w:sz w:val="20"/>
                <w:szCs w:val="20"/>
              </w:rPr>
              <w:t xml:space="preserve">Parallel circuit; no switch needed</w:t>
            </w:r>
          </w:p>
        </w:tc>
      </w:tr>
    </w:tbl>
    <w:p>
      <w:r>
        <w:rPr>
          <w:sz w:val="22"/>
          <w:szCs w:val="22"/>
        </w:rPr>
        <w:t xml:space="preserve"/>
      </w:r>
    </w:p>
    <w:p>
      <w:pPr>
        <w:spacing w:after="60" w:before="160"/>
      </w:pPr>
      <w:r>
        <w:rPr>
          <w:rFonts w:ascii="Arial" w:cs="Arial" w:eastAsia="Arial" w:hAnsi="Arial"/>
          <w:b/>
          <w:bCs/>
          <w:color w:val="1A3A5C"/>
          <w:sz w:val="22"/>
          <w:szCs w:val="22"/>
        </w:rPr>
        <w:t xml:space="preserve">9.  </w:t>
      </w:r>
      <w:r>
        <w:rPr>
          <w:rFonts w:ascii="Arial" w:cs="Arial" w:eastAsia="Arial" w:hAnsi="Arial"/>
          <w:sz w:val="22"/>
          <w:szCs w:val="22"/>
        </w:rPr>
        <w:t xml:space="preserve">The symbol shown below represents which component in a circuit? (Imagine a symbol with two long lines and two short lines alternating)</w:t>
      </w:r>
      <w:r>
        <w:rPr>
          <w:rFonts w:ascii="Arial" w:cs="Arial" w:eastAsia="Arial" w:hAnsi="Arial"/>
          <w:b/>
          <w:bCs/>
          <w:color w:val="B45309"/>
          <w:sz w:val="18"/>
          <w:szCs w:val="18"/>
        </w:rPr>
        <w:t xml:space="preserve">  [CB]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a)  </w:t>
            </w:r>
            <w:r>
              <w:rPr>
                <w:rFonts w:ascii="Arial" w:cs="Arial" w:eastAsia="Arial" w:hAnsi="Arial"/>
                <w:sz w:val="20"/>
                <w:szCs w:val="20"/>
              </w:rPr>
              <w:t xml:space="preserve">A bulb</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b)  </w:t>
            </w:r>
            <w:r>
              <w:rPr>
                <w:rFonts w:ascii="Arial" w:cs="Arial" w:eastAsia="Arial" w:hAnsi="Arial"/>
                <w:sz w:val="20"/>
                <w:szCs w:val="20"/>
              </w:rPr>
              <w:t xml:space="preserve">A switch</w:t>
            </w:r>
          </w:p>
        </w:tc>
      </w:tr>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c)  </w:t>
            </w:r>
            <w:r>
              <w:rPr>
                <w:rFonts w:ascii="Arial" w:cs="Arial" w:eastAsia="Arial" w:hAnsi="Arial"/>
                <w:sz w:val="20"/>
                <w:szCs w:val="20"/>
              </w:rPr>
              <w:t xml:space="preserve">A battery (two or more cells)</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d)  </w:t>
            </w:r>
            <w:r>
              <w:rPr>
                <w:rFonts w:ascii="Arial" w:cs="Arial" w:eastAsia="Arial" w:hAnsi="Arial"/>
                <w:sz w:val="20"/>
                <w:szCs w:val="20"/>
              </w:rPr>
              <w:t xml:space="preserve">A wire</w:t>
            </w:r>
          </w:p>
        </w:tc>
      </w:tr>
    </w:tbl>
    <w:p>
      <w:r>
        <w:rPr>
          <w:sz w:val="22"/>
          <w:szCs w:val="22"/>
        </w:rPr>
        <w:t xml:space="preserve"/>
      </w:r>
    </w:p>
    <w:p>
      <w:pPr>
        <w:spacing w:after="60" w:before="160"/>
      </w:pPr>
      <w:r>
        <w:rPr>
          <w:rFonts w:ascii="Arial" w:cs="Arial" w:eastAsia="Arial" w:hAnsi="Arial"/>
          <w:b/>
          <w:bCs/>
          <w:color w:val="1A3A5C"/>
          <w:sz w:val="22"/>
          <w:szCs w:val="22"/>
        </w:rPr>
        <w:t xml:space="preserve">10.  </w:t>
      </w:r>
      <w:r>
        <w:rPr>
          <w:rFonts w:ascii="Arial" w:cs="Arial" w:eastAsia="Arial" w:hAnsi="Arial"/>
          <w:sz w:val="22"/>
          <w:szCs w:val="22"/>
        </w:rPr>
        <w:t xml:space="preserve">An electric circuit is compared to water flowing in pipes. In this analogy, what does the BATTERY best represent?</w:t>
      </w:r>
      <w:r>
        <w:rPr>
          <w:rFonts w:ascii="Arial" w:cs="Arial" w:eastAsia="Arial" w:hAnsi="Arial"/>
          <w:b/>
          <w:bCs/>
          <w:color w:val="B45309"/>
          <w:sz w:val="18"/>
          <w:szCs w:val="18"/>
        </w:rPr>
        <w:t xml:space="preserve">  [CB]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a)  </w:t>
            </w:r>
            <w:r>
              <w:rPr>
                <w:rFonts w:ascii="Arial" w:cs="Arial" w:eastAsia="Arial" w:hAnsi="Arial"/>
                <w:sz w:val="20"/>
                <w:szCs w:val="20"/>
              </w:rPr>
              <w:t xml:space="preserve">The pipe through which water flows</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b)  </w:t>
            </w:r>
            <w:r>
              <w:rPr>
                <w:rFonts w:ascii="Arial" w:cs="Arial" w:eastAsia="Arial" w:hAnsi="Arial"/>
                <w:sz w:val="20"/>
                <w:szCs w:val="20"/>
              </w:rPr>
              <w:t xml:space="preserve">The pump that pushes water around the system</w:t>
            </w:r>
          </w:p>
        </w:tc>
      </w:tr>
      <w:tr>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c)  </w:t>
            </w:r>
            <w:r>
              <w:rPr>
                <w:rFonts w:ascii="Arial" w:cs="Arial" w:eastAsia="Arial" w:hAnsi="Arial"/>
                <w:sz w:val="20"/>
                <w:szCs w:val="20"/>
              </w:rPr>
              <w:t xml:space="preserve">The tap (valve) that stops or allows water flow</w:t>
            </w:r>
          </w:p>
        </w:tc>
        <w:tc>
          <w:tcPr>
            <w:tcW w:type="dxa" w:w="4680"/>
            <w:tcBorders>
              <w:top w:val="none" w:color="FFFFFF" w:sz="0"/>
              <w:left w:val="none" w:color="FFFFFF" w:sz="0"/>
              <w:bottom w:val="none" w:color="FFFFFF" w:sz="0"/>
              <w:right w:val="none" w:color="FFFFFF" w:sz="0"/>
            </w:tcBorders>
            <w:tcMar>
              <w:top w:type="dxa" w:w="40"/>
              <w:left w:type="dxa" w:w="320"/>
              <w:bottom w:type="dxa" w:w="40"/>
              <w:right w:type="dxa" w:w="80"/>
            </w:tcMar>
          </w:tcPr>
          <w:p>
            <w:r>
              <w:rPr>
                <w:rFonts w:ascii="Arial" w:cs="Arial" w:eastAsia="Arial" w:hAnsi="Arial"/>
                <w:b/>
                <w:bCs/>
                <w:color w:val="1A3A5C"/>
                <w:sz w:val="20"/>
                <w:szCs w:val="20"/>
              </w:rPr>
              <w:t xml:space="preserve">d)  </w:t>
            </w:r>
            <w:r>
              <w:rPr>
                <w:rFonts w:ascii="Arial" w:cs="Arial" w:eastAsia="Arial" w:hAnsi="Arial"/>
                <w:sz w:val="20"/>
                <w:szCs w:val="20"/>
              </w:rPr>
              <w:t xml:space="preserve">The water itself</w:t>
            </w:r>
          </w:p>
        </w:tc>
      </w:tr>
    </w:tbl>
    <w:p>
      <w:r>
        <w:rPr>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5760"/>
        <w:gridCol w:w="2160"/>
      </w:tblGrid>
      <w:tr>
        <w:tc>
          <w:tcPr>
            <w:tcW w:type="dxa" w:w="1440"/>
            <w:tcBorders>
              <w:top w:val="none" w:color="FFFFFF" w:sz="0"/>
              <w:left w:val="none" w:color="FFFFFF" w:sz="0"/>
              <w:bottom w:val="none" w:color="FFFFFF" w:sz="0"/>
              <w:right w:val="none" w:color="FFFFFF" w:sz="0"/>
            </w:tcBorders>
            <w:shd w:fill="8B1A1A" w:val="clear"/>
            <w:tcMar>
              <w:top w:type="dxa" w:w="100"/>
              <w:left w:type="dxa" w:w="180"/>
              <w:bottom w:type="dxa" w:w="100"/>
              <w:right w:type="dxa" w:w="80"/>
            </w:tcMar>
            <w:vAlign w:val="center"/>
          </w:tcPr>
          <w:p>
            <w:pPr>
              <w:jc w:val="center"/>
            </w:pPr>
            <w:r>
              <w:rPr>
                <w:rFonts w:ascii="Arial" w:cs="Arial" w:eastAsia="Arial" w:hAnsi="Arial"/>
                <w:b/>
                <w:bCs/>
                <w:color w:val="FFFFFF"/>
                <w:sz w:val="20"/>
                <w:szCs w:val="20"/>
              </w:rPr>
              <w:t xml:space="preserve">SECTION C</w:t>
            </w:r>
          </w:p>
        </w:tc>
        <w:tc>
          <w:tcPr>
            <w:tcW w:type="dxa" w:w="5760"/>
            <w:tcBorders>
              <w:top w:val="none" w:color="FFFFFF" w:sz="0"/>
              <w:left w:val="none" w:color="FFFFFF" w:sz="0"/>
              <w:bottom w:val="none" w:color="FFFFFF" w:sz="0"/>
              <w:right w:val="none" w:color="FFFFFF" w:sz="0"/>
            </w:tcBorders>
            <w:shd w:fill="F4F6F9" w:val="clear"/>
            <w:tcMar>
              <w:top w:type="dxa" w:w="100"/>
              <w:left w:type="dxa" w:w="180"/>
              <w:bottom w:type="dxa" w:w="100"/>
              <w:right w:type="dxa" w:w="80"/>
            </w:tcMar>
            <w:vAlign w:val="center"/>
          </w:tcPr>
          <w:p>
            <w:r>
              <w:rPr>
                <w:rFonts w:ascii="Arial" w:cs="Arial" w:eastAsia="Arial" w:hAnsi="Arial"/>
                <w:b/>
                <w:bCs/>
                <w:color w:val="111111"/>
                <w:sz w:val="24"/>
                <w:szCs w:val="24"/>
              </w:rPr>
              <w:t xml:space="preserve">Short Answer and Diagram-Based Questions</w:t>
            </w:r>
          </w:p>
        </w:tc>
        <w:tc>
          <w:tcPr>
            <w:tcW w:type="dxa" w:w="2160"/>
            <w:tcBorders>
              <w:top w:val="none" w:color="FFFFFF" w:sz="0"/>
              <w:left w:val="none" w:color="FFFFFF" w:sz="0"/>
              <w:bottom w:val="none" w:color="FFFFFF" w:sz="0"/>
              <w:right w:val="none" w:color="FFFFFF" w:sz="0"/>
            </w:tcBorders>
            <w:shd w:fill="F4F6F9" w:val="clear"/>
            <w:tcMar>
              <w:top w:type="dxa" w:w="100"/>
              <w:left w:type="dxa" w:w="80"/>
              <w:bottom w:type="dxa" w:w="100"/>
              <w:right w:type="dxa" w:w="180"/>
            </w:tcMar>
            <w:vAlign w:val="center"/>
          </w:tcPr>
          <w:p>
            <w:pPr>
              <w:jc w:val="right"/>
            </w:pPr>
            <w:r>
              <w:rPr>
                <w:rFonts w:ascii="Arial" w:cs="Arial" w:eastAsia="Arial" w:hAnsi="Arial"/>
                <w:color w:val="444444"/>
                <w:sz w:val="20"/>
                <w:szCs w:val="20"/>
              </w:rPr>
              <w:t xml:space="preserve">19 marks  |  [CB]</w:t>
            </w:r>
          </w:p>
        </w:tc>
      </w:tr>
    </w:tbl>
    <w:p>
      <w:r>
        <w:rPr>
          <w:sz w:val="22"/>
          <w:szCs w:val="22"/>
        </w:rPr>
        <w:t xml:space="preserve"/>
      </w:r>
    </w:p>
    <w:p>
      <w:pPr>
        <w:spacing w:after="60" w:before="200"/>
      </w:pPr>
      <w:r>
        <w:rPr>
          <w:rFonts w:ascii="Arial" w:cs="Arial" w:eastAsia="Arial" w:hAnsi="Arial"/>
          <w:b/>
          <w:bCs/>
          <w:color w:val="8B1A1A"/>
          <w:sz w:val="22"/>
          <w:szCs w:val="22"/>
        </w:rPr>
        <w:t xml:space="preserve">11.  </w:t>
      </w:r>
      <w:r>
        <w:rPr>
          <w:rFonts w:ascii="Arial" w:cs="Arial" w:eastAsia="Arial" w:hAnsi="Arial"/>
          <w:sz w:val="22"/>
          <w:szCs w:val="22"/>
        </w:rPr>
        <w:t xml:space="preserve">The diagram below shows an INCOMPLETE circuit. The bulb is not glowing. A student claims the circuit has both an open switch AND a broken wire. Study the clues and: (a) Identify which fault — the open switch or broken wire — would cause the bulb NOT to glow. (b) If ONLY the switch is open, can current flow? Explain. (c) Redesign the circuit so the student can test each component ONE AT A TIME. Describe your method.</w:t>
      </w:r>
      <w:r>
        <w:rPr>
          <w:rFonts w:ascii="Arial" w:cs="Arial" w:eastAsia="Arial" w:hAnsi="Arial"/>
          <w:b/>
          <w:bCs/>
          <w:color w:val="B45309"/>
          <w:sz w:val="18"/>
          <w:szCs w:val="18"/>
        </w:rPr>
        <w:t xml:space="preserve">  [4 marks]  [CB]</w:t>
      </w:r>
    </w:p>
    <w:p>
      <w:pPr>
        <w:spacing w:after="60" w:before="0"/>
        <w:ind w:left="480"/>
      </w:pPr>
      <w:r>
        <w:rPr>
          <w:rFonts w:ascii="Arial" w:cs="Arial" w:eastAsia="Arial" w:hAnsi="Arial"/>
          <w:color w:val="666666"/>
          <w:sz w:val="18"/>
          <w:szCs w:val="18"/>
        </w:rPr>
        <w:t xml:space="preserve">(Think about what 'open' means in a switch and what a 'break' in a wire does to the circuit)</w:t>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6"/>
              <w:left w:val="single" w:color="AAAAAA" w:sz="6"/>
              <w:bottom w:val="single" w:color="AAAAAA" w:sz="6"/>
              <w:right w:val="single" w:color="AAAAAA" w:sz="6"/>
            </w:tcBorders>
            <w:shd w:fill="FAFAFA" w:val="clear"/>
            <w:tcMar>
              <w:top w:type="dxa" w:w="60"/>
              <w:left w:type="dxa" w:w="160"/>
              <w:bottom w:type="dxa" w:w="60"/>
              <w:right w:type="dxa" w:w="160"/>
            </w:tcMar>
          </w:tcPr>
          <w:p>
            <w:pPr>
              <w:jc w:val="center"/>
            </w:pPr>
            <w:r>
              <w:rPr>
                <w:rFonts w:ascii="Arial" w:cs="Arial" w:eastAsia="Arial" w:hAnsi="Arial"/>
                <w:color w:val="999999"/>
                <w:sz w:val="18"/>
                <w:szCs w:val="18"/>
              </w:rPr>
              <w:t xml:space="preserve">[Draw the corrected, labelled circuit here — show switch, bulb, battery, wire, and the two possible faults]</w:t>
            </w:r>
          </w:p>
          <w:p>
            <w:pPr>
              <w:spacing w:after="900" w:before="0"/>
            </w:pPr>
            <w:r>
              <w:rPr>
                <w:sz w:val="22"/>
                <w:szCs w:val="22"/>
              </w:rPr>
              <w:t xml:space="preserve"/>
            </w:r>
          </w:p>
        </w:tc>
      </w:tr>
    </w:tbl>
    <w:p>
      <w:r>
        <w:rPr>
          <w:sz w:val="22"/>
          <w:szCs w:val="22"/>
        </w:rPr>
        <w:t xml:space="preserve"/>
      </w:r>
    </w:p>
    <w:p>
      <w:pPr>
        <w:spacing w:after="60" w:before="200"/>
      </w:pPr>
      <w:r>
        <w:rPr>
          <w:rFonts w:ascii="Arial" w:cs="Arial" w:eastAsia="Arial" w:hAnsi="Arial"/>
          <w:b/>
          <w:bCs/>
          <w:color w:val="8B1A1A"/>
          <w:sz w:val="22"/>
          <w:szCs w:val="22"/>
        </w:rPr>
        <w:t xml:space="preserve">12.  </w:t>
      </w:r>
      <w:r>
        <w:rPr>
          <w:rFonts w:ascii="Arial" w:cs="Arial" w:eastAsia="Arial" w:hAnsi="Arial"/>
          <w:sz w:val="22"/>
          <w:szCs w:val="22"/>
        </w:rPr>
        <w:t xml:space="preserve">Arjun says: 'Electricity can only flow through metals.' His classmate Meera disagrees and says even some non-metals and liquids can conduct electricity. Who is correct? Justify your answer with TWO examples of conductors that are NOT metals, and explain WHY they can conduct electricity.</w:t>
      </w:r>
      <w:r>
        <w:rPr>
          <w:rFonts w:ascii="Arial" w:cs="Arial" w:eastAsia="Arial" w:hAnsi="Arial"/>
          <w:b/>
          <w:bCs/>
          <w:color w:val="B45309"/>
          <w:sz w:val="18"/>
          <w:szCs w:val="18"/>
        </w:rPr>
        <w:t xml:space="preserve">  [3 marks]  [CB]</w:t>
      </w:r>
    </w:p>
    <w:p>
      <w:pPr>
        <w:spacing w:after="60" w:before="0"/>
        <w:ind w:left="480"/>
      </w:pPr>
      <w:r>
        <w:rPr>
          <w:rFonts w:ascii="Arial" w:cs="Arial" w:eastAsia="Arial" w:hAnsi="Arial"/>
          <w:color w:val="666666"/>
          <w:sz w:val="18"/>
          <w:szCs w:val="18"/>
        </w:rPr>
        <w:t xml:space="preserve">(Think beyond metals — consider what allows electrons or ions to move)</w:t>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spacing w:after="80" w:before="200"/>
      </w:pPr>
      <w:r>
        <w:rPr>
          <w:rFonts w:ascii="Arial" w:cs="Arial" w:eastAsia="Arial" w:hAnsi="Arial"/>
          <w:b/>
          <w:bCs/>
          <w:color w:val="8B1A1A"/>
          <w:sz w:val="22"/>
          <w:szCs w:val="22"/>
        </w:rPr>
        <w:t xml:space="preserve">13.  </w:t>
      </w:r>
      <w:r>
        <w:rPr>
          <w:rFonts w:ascii="Arial" w:cs="Arial" w:eastAsia="Arial" w:hAnsi="Arial"/>
          <w:sz w:val="22"/>
          <w:szCs w:val="22"/>
        </w:rPr>
        <w:t xml:space="preserve">Draw a neat, labelled circuit diagram showing: one 1.5 V cell, one switch, two bulbs connected in PARALLEL, and connecting wires. Then answer: (a) What is the voltage across each bulb? (b) If the switch is opened, what happens to BOTH bulbs? (c) Mark the direction of conventional current flow with arrows in your diagram.</w:t>
      </w:r>
      <w:r>
        <w:rPr>
          <w:rFonts w:ascii="Arial" w:cs="Arial" w:eastAsia="Arial" w:hAnsi="Arial"/>
          <w:b/>
          <w:bCs/>
          <w:color w:val="B45309"/>
          <w:sz w:val="18"/>
          <w:szCs w:val="18"/>
        </w:rPr>
        <w:t xml:space="preserve">  [4 marks]  [CB]</w:t>
      </w:r>
    </w:p>
    <w:p>
      <w:pPr>
        <w:spacing w:after="80" w:before="0"/>
        <w:ind w:left="480"/>
      </w:pPr>
      <w:r>
        <w:rPr>
          <w:rFonts w:ascii="Arial" w:cs="Arial" w:eastAsia="Arial" w:hAnsi="Arial"/>
          <w:color w:val="666666"/>
          <w:sz w:val="18"/>
          <w:szCs w:val="18"/>
        </w:rPr>
        <w:t xml:space="preserve">(Draw diagram below, then write answers to (a), (b), and (c))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6"/>
              <w:left w:val="single" w:color="AAAAAA" w:sz="6"/>
              <w:bottom w:val="single" w:color="AAAAAA" w:sz="6"/>
              <w:right w:val="single" w:color="AAAAAA" w:sz="6"/>
            </w:tcBorders>
            <w:shd w:fill="FAFAFA" w:val="clear"/>
            <w:tcMar>
              <w:top w:type="dxa" w:w="60"/>
              <w:left w:type="dxa" w:w="160"/>
              <w:bottom w:type="dxa" w:w="60"/>
              <w:right w:type="dxa" w:w="160"/>
            </w:tcMar>
          </w:tcPr>
          <w:p>
            <w:pPr>
              <w:jc w:val="center"/>
            </w:pPr>
            <w:r>
              <w:rPr>
                <w:rFonts w:ascii="Arial" w:cs="Arial" w:eastAsia="Arial" w:hAnsi="Arial"/>
                <w:color w:val="999999"/>
                <w:sz w:val="18"/>
                <w:szCs w:val="18"/>
              </w:rPr>
              <w:t xml:space="preserve">[Draw the parallel circuit diagram here with all labels and current arrows]</w:t>
            </w:r>
          </w:p>
          <w:p>
            <w:pPr>
              <w:spacing w:after="900" w:before="0"/>
            </w:pPr>
            <w:r>
              <w:rPr>
                <w:sz w:val="22"/>
                <w:szCs w:val="22"/>
              </w:rPr>
              <w:t xml:space="preserve"/>
            </w:r>
          </w:p>
        </w:tc>
      </w:tr>
    </w:tbl>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r>
        <w:rPr>
          <w:sz w:val="22"/>
          <w:szCs w:val="22"/>
        </w:rPr>
        <w:t xml:space="preserve"/>
      </w:r>
    </w:p>
    <w:p>
      <w:pPr>
        <w:spacing w:after="60" w:before="200"/>
      </w:pPr>
      <w:r>
        <w:rPr>
          <w:rFonts w:ascii="Arial" w:cs="Arial" w:eastAsia="Arial" w:hAnsi="Arial"/>
          <w:b/>
          <w:bCs/>
          <w:color w:val="8B1A1A"/>
          <w:sz w:val="22"/>
          <w:szCs w:val="22"/>
        </w:rPr>
        <w:t xml:space="preserve">14.  </w:t>
      </w:r>
      <w:r>
        <w:rPr>
          <w:rFonts w:ascii="Arial" w:cs="Arial" w:eastAsia="Arial" w:hAnsi="Arial"/>
          <w:sz w:val="22"/>
          <w:szCs w:val="22"/>
        </w:rPr>
        <w:t xml:space="preserve">A fuse is a thin wire placed in a circuit as a safety device. (a) What property of the fuse wire makes it melt when excess current flows? (b) Why is it dangerous to replace a blown fuse with a thick copper wire instead of the correct fuse wire? (c) In which type of circuit — series or parallel — would a single fuse be MORE effective in protecting all appliances? Justify.</w:t>
      </w:r>
      <w:r>
        <w:rPr>
          <w:rFonts w:ascii="Arial" w:cs="Arial" w:eastAsia="Arial" w:hAnsi="Arial"/>
          <w:b/>
          <w:bCs/>
          <w:color w:val="B45309"/>
          <w:sz w:val="18"/>
          <w:szCs w:val="18"/>
        </w:rPr>
        <w:t xml:space="preserve">  [4 marks]  [CB]</w:t>
      </w:r>
    </w:p>
    <w:p>
      <w:pPr>
        <w:spacing w:after="60" w:before="0"/>
        <w:ind w:left="480"/>
      </w:pPr>
      <w:r>
        <w:rPr>
          <w:rFonts w:ascii="Arial" w:cs="Arial" w:eastAsia="Arial" w:hAnsi="Arial"/>
          <w:color w:val="666666"/>
          <w:sz w:val="18"/>
          <w:szCs w:val="18"/>
        </w:rPr>
        <w:t xml:space="preserve">(Think about melting point, resistance, and the path of current in each circuit type)</w:t>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spacing w:after="60" w:before="200"/>
      </w:pPr>
      <w:r>
        <w:rPr>
          <w:rFonts w:ascii="Arial" w:cs="Arial" w:eastAsia="Arial" w:hAnsi="Arial"/>
          <w:b/>
          <w:bCs/>
          <w:color w:val="8B1A1A"/>
          <w:sz w:val="22"/>
          <w:szCs w:val="22"/>
        </w:rPr>
        <w:t xml:space="preserve">15.  </w:t>
      </w:r>
      <w:r>
        <w:rPr>
          <w:rFonts w:ascii="Arial" w:cs="Arial" w:eastAsia="Arial" w:hAnsi="Arial"/>
          <w:sz w:val="22"/>
          <w:szCs w:val="22"/>
        </w:rPr>
        <w:t xml:space="preserve">A battery is a combination of cells. Explain the difference between connecting two cells in SERIES versus in PARALLEL. Include: (a) a labelled sketch of each arrangement, (b) the effect on voltage and current capacity for each, and (c) a real-life situation where you would choose each arrangement and WHY.</w:t>
      </w:r>
      <w:r>
        <w:rPr>
          <w:rFonts w:ascii="Arial" w:cs="Arial" w:eastAsia="Arial" w:hAnsi="Arial"/>
          <w:b/>
          <w:bCs/>
          <w:color w:val="B45309"/>
          <w:sz w:val="18"/>
          <w:szCs w:val="18"/>
        </w:rPr>
        <w:t xml:space="preserve">  [4 marks]  [CB]</w:t>
      </w:r>
    </w:p>
    <w:p>
      <w:pPr>
        <w:spacing w:after="60" w:before="0"/>
        <w:ind w:left="480"/>
      </w:pPr>
      <w:r>
        <w:rPr>
          <w:rFonts w:ascii="Arial" w:cs="Arial" w:eastAsia="Arial" w:hAnsi="Arial"/>
          <w:color w:val="666666"/>
          <w:sz w:val="18"/>
          <w:szCs w:val="18"/>
        </w:rPr>
        <w:t xml:space="preserve">(A TV remote vs. a device that needs to run for a very long time on the same voltage)</w:t>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p>
      <w:pPr>
        <w:pBdr>
          <w:bottom w:val="single" w:color="CCCCCC" w:sz="4" w:space="2"/>
        </w:pBdr>
        <w:spacing w:after="160" w:before="0"/>
        <w:ind w:left="0"/>
      </w:pPr>
      <w:r>
        <w:rPr>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6"/>
              <w:left w:val="single" w:color="AAAAAA" w:sz="6"/>
              <w:bottom w:val="single" w:color="AAAAAA" w:sz="6"/>
              <w:right w:val="single" w:color="AAAAAA" w:sz="6"/>
            </w:tcBorders>
            <w:shd w:fill="FAFAFA" w:val="clear"/>
            <w:tcMar>
              <w:top w:type="dxa" w:w="60"/>
              <w:left w:type="dxa" w:w="160"/>
              <w:bottom w:type="dxa" w:w="60"/>
              <w:right w:type="dxa" w:w="160"/>
            </w:tcMar>
          </w:tcPr>
          <w:p>
            <w:pPr>
              <w:jc w:val="center"/>
            </w:pPr>
            <w:r>
              <w:rPr>
                <w:rFonts w:ascii="Arial" w:cs="Arial" w:eastAsia="Arial" w:hAnsi="Arial"/>
                <w:color w:val="999999"/>
                <w:sz w:val="18"/>
                <w:szCs w:val="18"/>
              </w:rPr>
              <w:t xml:space="preserve">[Draw series cell arrangement here]</w:t>
            </w:r>
          </w:p>
          <w:p>
            <w:pPr>
              <w:spacing w:after="900" w:before="0"/>
            </w:pPr>
            <w:r>
              <w:rPr>
                <w:sz w:val="22"/>
                <w:szCs w:val="22"/>
              </w:rP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6"/>
              <w:left w:val="single" w:color="AAAAAA" w:sz="6"/>
              <w:bottom w:val="single" w:color="AAAAAA" w:sz="6"/>
              <w:right w:val="single" w:color="AAAAAA" w:sz="6"/>
            </w:tcBorders>
            <w:shd w:fill="FAFAFA" w:val="clear"/>
            <w:tcMar>
              <w:top w:type="dxa" w:w="60"/>
              <w:left w:type="dxa" w:w="160"/>
              <w:bottom w:type="dxa" w:w="60"/>
              <w:right w:type="dxa" w:w="160"/>
            </w:tcMar>
          </w:tcPr>
          <w:p>
            <w:pPr>
              <w:jc w:val="center"/>
            </w:pPr>
            <w:r>
              <w:rPr>
                <w:rFonts w:ascii="Arial" w:cs="Arial" w:eastAsia="Arial" w:hAnsi="Arial"/>
                <w:color w:val="999999"/>
                <w:sz w:val="18"/>
                <w:szCs w:val="18"/>
              </w:rPr>
              <w:t xml:space="preserve">[Draw parallel cell arrangement here]</w:t>
            </w:r>
          </w:p>
          <w:p>
            <w:pPr>
              <w:spacing w:after="900" w:before="0"/>
            </w:pPr>
            <w:r>
              <w:rPr>
                <w:sz w:val="22"/>
                <w:szCs w:val="22"/>
              </w:rPr>
              <w:t xml:space="preserve"/>
            </w:r>
          </w:p>
        </w:tc>
      </w:tr>
    </w:tbl>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pPr>
        <w:pBdr>
          <w:bottom w:val="single" w:color="CCCCCC" w:sz="4" w:space="2"/>
        </w:pBdr>
        <w:spacing w:after="120" w:before="0"/>
      </w:pPr>
      <w:r>
        <w:rPr>
          <w:sz w:val="22"/>
          <w:szCs w:val="22"/>
        </w:rPr>
        <w:t xml:space="preserve"/>
      </w:r>
    </w:p>
    <w:p>
      <w:r>
        <w:rPr>
          <w:sz w:val="22"/>
          <w:szCs w:val="22"/>
        </w:rPr>
        <w:t xml:space="preserve"/>
      </w:r>
    </w:p>
    <w:p>
      <w:pPr>
        <w:pBdr>
          <w:bottom w:val="single" w:color="1A3A5C" w:sz="8" w:space="2"/>
        </w:pBdr>
        <w:spacing w:after="80" w:before="0"/>
      </w:pPr>
      <w:r>
        <w:t xml:space="preserve"/>
      </w:r>
    </w:p>
    <w:p>
      <w:pPr>
        <w:spacing w:after="120" w:before="160"/>
      </w:pPr>
      <w:r>
        <w:rPr>
          <w:rFonts w:ascii="Arial" w:cs="Arial" w:eastAsia="Arial" w:hAnsi="Arial"/>
          <w:b/>
          <w:bCs/>
          <w:color w:val="1A3A5C"/>
          <w:sz w:val="22"/>
          <w:szCs w:val="22"/>
        </w:rPr>
        <w:t xml:space="preserve">ANSWER KEY — SECTION B (MCQs)</w:t>
      </w:r>
    </w:p>
    <w:tbl>
      <w:tblPr>
        <w:tblW w:type="dxa" w:w="7560"/>
        <w:tblBorders>
          <w:top w:val="single" w:color="auto" w:sz="4"/>
          <w:left w:val="single" w:color="auto" w:sz="4"/>
          <w:bottom w:val="single" w:color="auto" w:sz="4"/>
          <w:right w:val="single" w:color="auto" w:sz="4"/>
          <w:insideH w:val="single" w:color="auto" w:sz="4"/>
          <w:insideV w:val="single" w:color="auto" w:sz="4"/>
        </w:tblBorders>
      </w:tblPr>
      <w:tblGrid>
        <w:gridCol w:w="540"/>
        <w:gridCol w:w="3240"/>
        <w:gridCol w:w="540"/>
        <w:gridCol w:w="3240"/>
      </w:tblGrid>
      <w:tr>
        <w:tc>
          <w:tcPr>
            <w:tcW w:type="dxa" w:w="540"/>
            <w:tcBorders>
              <w:top w:val="single" w:color="CCCCCC" w:sz="4"/>
              <w:left w:val="single" w:color="CCCCCC" w:sz="4"/>
              <w:bottom w:val="single" w:color="CCCCCC" w:sz="4"/>
              <w:right w:val="single" w:color="CCCCCC" w:sz="4"/>
            </w:tcBorders>
            <w:shd w:fill="1A3A5C" w:val="clear"/>
            <w:tcMar>
              <w:top w:type="dxa" w:w="60"/>
              <w:left w:type="dxa" w:w="100"/>
              <w:bottom w:type="dxa" w:w="60"/>
              <w:right w:type="dxa" w:w="100"/>
            </w:tcMar>
          </w:tcPr>
          <w:p>
            <w:pPr>
              <w:jc w:val="center"/>
            </w:pPr>
            <w:r>
              <w:rPr>
                <w:rFonts w:ascii="Arial" w:cs="Arial" w:eastAsia="Arial" w:hAnsi="Arial"/>
                <w:b/>
                <w:bCs/>
                <w:color w:val="FFFFFF"/>
                <w:sz w:val="18"/>
                <w:szCs w:val="18"/>
              </w:rPr>
              <w:t xml:space="preserve">Q</w:t>
            </w:r>
          </w:p>
        </w:tc>
        <w:tc>
          <w:tcPr>
            <w:tcW w:type="dxa" w:w="3240"/>
            <w:tcBorders>
              <w:top w:val="single" w:color="CCCCCC" w:sz="4"/>
              <w:left w:val="single" w:color="CCCCCC" w:sz="4"/>
              <w:bottom w:val="single" w:color="CCCCCC" w:sz="4"/>
              <w:right w:val="single" w:color="CCCCCC" w:sz="4"/>
            </w:tcBorders>
            <w:shd w:fill="1A3A5C" w:val="clear"/>
            <w:tcMar>
              <w:top w:type="dxa" w:w="60"/>
              <w:left w:type="dxa" w:w="100"/>
              <w:bottom w:type="dxa" w:w="60"/>
              <w:right w:type="dxa" w:w="100"/>
            </w:tcMar>
          </w:tcPr>
          <w:p>
            <w:r>
              <w:rPr>
                <w:rFonts w:ascii="Arial" w:cs="Arial" w:eastAsia="Arial" w:hAnsi="Arial"/>
                <w:b/>
                <w:bCs/>
                <w:color w:val="FFFFFF"/>
                <w:sz w:val="18"/>
                <w:szCs w:val="18"/>
              </w:rPr>
              <w:t xml:space="preserve">Answer</w:t>
            </w:r>
          </w:p>
        </w:tc>
        <w:tc>
          <w:tcPr>
            <w:tcW w:type="dxa" w:w="540"/>
            <w:tcBorders>
              <w:top w:val="single" w:color="CCCCCC" w:sz="4"/>
              <w:left w:val="single" w:color="CCCCCC" w:sz="4"/>
              <w:bottom w:val="single" w:color="CCCCCC" w:sz="4"/>
              <w:right w:val="single" w:color="CCCCCC" w:sz="4"/>
            </w:tcBorders>
            <w:shd w:fill="1A3A5C" w:val="clear"/>
            <w:tcMar>
              <w:top w:type="dxa" w:w="60"/>
              <w:left w:type="dxa" w:w="100"/>
              <w:bottom w:type="dxa" w:w="60"/>
              <w:right w:type="dxa" w:w="100"/>
            </w:tcMar>
          </w:tcPr>
          <w:p>
            <w:pPr>
              <w:jc w:val="center"/>
            </w:pPr>
            <w:r>
              <w:rPr>
                <w:rFonts w:ascii="Arial" w:cs="Arial" w:eastAsia="Arial" w:hAnsi="Arial"/>
                <w:b/>
                <w:bCs/>
                <w:color w:val="FFFFFF"/>
                <w:sz w:val="18"/>
                <w:szCs w:val="18"/>
              </w:rPr>
              <w:t xml:space="preserve">Q</w:t>
            </w:r>
          </w:p>
        </w:tc>
        <w:tc>
          <w:tcPr>
            <w:tcW w:type="dxa" w:w="3240"/>
            <w:tcBorders>
              <w:top w:val="single" w:color="CCCCCC" w:sz="4"/>
              <w:left w:val="single" w:color="CCCCCC" w:sz="4"/>
              <w:bottom w:val="single" w:color="CCCCCC" w:sz="4"/>
              <w:right w:val="single" w:color="CCCCCC" w:sz="4"/>
            </w:tcBorders>
            <w:shd w:fill="1A3A5C" w:val="clear"/>
            <w:tcMar>
              <w:top w:type="dxa" w:w="60"/>
              <w:left w:type="dxa" w:w="100"/>
              <w:bottom w:type="dxa" w:w="60"/>
              <w:right w:type="dxa" w:w="100"/>
            </w:tcMar>
          </w:tcPr>
          <w:p>
            <w:r>
              <w:rPr>
                <w:rFonts w:ascii="Arial" w:cs="Arial" w:eastAsia="Arial" w:hAnsi="Arial"/>
                <w:b/>
                <w:bCs/>
                <w:color w:val="FFFFFF"/>
                <w:sz w:val="18"/>
                <w:szCs w:val="18"/>
              </w:rPr>
              <w:t xml:space="preserve">Answer</w:t>
            </w:r>
          </w:p>
        </w:tc>
      </w:tr>
      <w:tr>
        <w:tc>
          <w:tcPr>
            <w:tcW w:type="dxa" w:w="5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pPr>
              <w:jc w:val="center"/>
            </w:pPr>
            <w:r>
              <w:rPr>
                <w:rFonts w:ascii="Arial" w:cs="Arial" w:eastAsia="Arial" w:hAnsi="Arial"/>
                <w:b/>
                <w:bCs/>
                <w:sz w:val="18"/>
                <w:szCs w:val="18"/>
              </w:rPr>
              <w:t xml:space="preserve">1</w:t>
            </w:r>
          </w:p>
        </w:tc>
        <w:tc>
          <w:tcPr>
            <w:tcW w:type="dxa" w:w="32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r>
              <w:rPr>
                <w:rFonts w:ascii="Arial" w:cs="Arial" w:eastAsia="Arial" w:hAnsi="Arial"/>
                <w:color w:val="1D6A40"/>
                <w:sz w:val="18"/>
                <w:szCs w:val="18"/>
              </w:rPr>
              <w:t xml:space="preserve">b) There is a gap (break) in the circuit</w:t>
            </w:r>
          </w:p>
        </w:tc>
        <w:tc>
          <w:tcPr>
            <w:tcW w:type="dxa" w:w="5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pPr>
              <w:jc w:val="center"/>
            </w:pPr>
            <w:r>
              <w:rPr>
                <w:rFonts w:ascii="Arial" w:cs="Arial" w:eastAsia="Arial" w:hAnsi="Arial"/>
                <w:b/>
                <w:bCs/>
                <w:sz w:val="18"/>
                <w:szCs w:val="18"/>
              </w:rPr>
              <w:t xml:space="preserve">2</w:t>
            </w:r>
          </w:p>
        </w:tc>
        <w:tc>
          <w:tcPr>
            <w:tcW w:type="dxa" w:w="32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r>
              <w:rPr>
                <w:rFonts w:ascii="Arial" w:cs="Arial" w:eastAsia="Arial" w:hAnsi="Arial"/>
                <w:color w:val="1D6A40"/>
                <w:sz w:val="18"/>
                <w:szCs w:val="18"/>
              </w:rPr>
              <w:t xml:space="preserve">c) W is a better conductor than X</w:t>
            </w:r>
          </w:p>
        </w:tc>
      </w:tr>
      <w:tr>
        <w:tc>
          <w:tcPr>
            <w:tcW w:type="dxa" w:w="5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jc w:val="center"/>
            </w:pPr>
            <w:r>
              <w:rPr>
                <w:rFonts w:ascii="Arial" w:cs="Arial" w:eastAsia="Arial" w:hAnsi="Arial"/>
                <w:b/>
                <w:bCs/>
                <w:sz w:val="18"/>
                <w:szCs w:val="18"/>
              </w:rPr>
              <w:t xml:space="preserve">3</w:t>
            </w:r>
          </w:p>
        </w:tc>
        <w:tc>
          <w:tcPr>
            <w:tcW w:type="dxa" w:w="32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r>
              <w:rPr>
                <w:rFonts w:ascii="Arial" w:cs="Arial" w:eastAsia="Arial" w:hAnsi="Arial"/>
                <w:color w:val="1D6A40"/>
                <w:sz w:val="18"/>
                <w:szCs w:val="18"/>
              </w:rPr>
              <w:t xml:space="preserve">b) Series connection only</w:t>
            </w:r>
          </w:p>
        </w:tc>
        <w:tc>
          <w:tcPr>
            <w:tcW w:type="dxa" w:w="5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jc w:val="center"/>
            </w:pPr>
            <w:r>
              <w:rPr>
                <w:rFonts w:ascii="Arial" w:cs="Arial" w:eastAsia="Arial" w:hAnsi="Arial"/>
                <w:b/>
                <w:bCs/>
                <w:sz w:val="18"/>
                <w:szCs w:val="18"/>
              </w:rPr>
              <w:t xml:space="preserve">4</w:t>
            </w:r>
          </w:p>
        </w:tc>
        <w:tc>
          <w:tcPr>
            <w:tcW w:type="dxa" w:w="32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r>
              <w:rPr>
                <w:rFonts w:ascii="Arial" w:cs="Arial" w:eastAsia="Arial" w:hAnsi="Arial"/>
                <w:color w:val="1D6A40"/>
                <w:sz w:val="18"/>
                <w:szCs w:val="18"/>
              </w:rPr>
              <w:t xml:space="preserve">b) Series connection; increases the voltage</w:t>
            </w:r>
          </w:p>
        </w:tc>
      </w:tr>
      <w:tr>
        <w:tc>
          <w:tcPr>
            <w:tcW w:type="dxa" w:w="5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pPr>
              <w:jc w:val="center"/>
            </w:pPr>
            <w:r>
              <w:rPr>
                <w:rFonts w:ascii="Arial" w:cs="Arial" w:eastAsia="Arial" w:hAnsi="Arial"/>
                <w:b/>
                <w:bCs/>
                <w:sz w:val="18"/>
                <w:szCs w:val="18"/>
              </w:rPr>
              <w:t xml:space="preserve">5</w:t>
            </w:r>
          </w:p>
        </w:tc>
        <w:tc>
          <w:tcPr>
            <w:tcW w:type="dxa" w:w="32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r>
              <w:rPr>
                <w:rFonts w:ascii="Arial" w:cs="Arial" w:eastAsia="Arial" w:hAnsi="Arial"/>
                <w:color w:val="1D6A40"/>
                <w:sz w:val="18"/>
                <w:szCs w:val="18"/>
              </w:rPr>
              <w:t xml:space="preserve">b) Both conductors; copper conducts better</w:t>
            </w:r>
          </w:p>
        </w:tc>
        <w:tc>
          <w:tcPr>
            <w:tcW w:type="dxa" w:w="5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pPr>
              <w:jc w:val="center"/>
            </w:pPr>
            <w:r>
              <w:rPr>
                <w:rFonts w:ascii="Arial" w:cs="Arial" w:eastAsia="Arial" w:hAnsi="Arial"/>
                <w:b/>
                <w:bCs/>
                <w:sz w:val="18"/>
                <w:szCs w:val="18"/>
              </w:rPr>
              <w:t xml:space="preserve">6</w:t>
            </w:r>
          </w:p>
        </w:tc>
        <w:tc>
          <w:tcPr>
            <w:tcW w:type="dxa" w:w="32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r>
              <w:rPr>
                <w:rFonts w:ascii="Arial" w:cs="Arial" w:eastAsia="Arial" w:hAnsi="Arial"/>
                <w:color w:val="1D6A40"/>
                <w:sz w:val="18"/>
                <w:szCs w:val="18"/>
              </w:rPr>
              <w:t xml:space="preserve">c) +ve of Cell 1 to -ve of Cell 2</w:t>
            </w:r>
          </w:p>
        </w:tc>
      </w:tr>
      <w:tr>
        <w:tc>
          <w:tcPr>
            <w:tcW w:type="dxa" w:w="5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jc w:val="center"/>
            </w:pPr>
            <w:r>
              <w:rPr>
                <w:rFonts w:ascii="Arial" w:cs="Arial" w:eastAsia="Arial" w:hAnsi="Arial"/>
                <w:b/>
                <w:bCs/>
                <w:sz w:val="18"/>
                <w:szCs w:val="18"/>
              </w:rPr>
              <w:t xml:space="preserve">7</w:t>
            </w:r>
          </w:p>
        </w:tc>
        <w:tc>
          <w:tcPr>
            <w:tcW w:type="dxa" w:w="32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r>
              <w:rPr>
                <w:rFonts w:ascii="Arial" w:cs="Arial" w:eastAsia="Arial" w:hAnsi="Arial"/>
                <w:color w:val="1D6A40"/>
                <w:sz w:val="18"/>
                <w:szCs w:val="18"/>
              </w:rPr>
              <w:t xml:space="preserve">b) Both continue to glow (parallel branches)</w:t>
            </w:r>
          </w:p>
        </w:tc>
        <w:tc>
          <w:tcPr>
            <w:tcW w:type="dxa" w:w="5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jc w:val="center"/>
            </w:pPr>
            <w:r>
              <w:rPr>
                <w:rFonts w:ascii="Arial" w:cs="Arial" w:eastAsia="Arial" w:hAnsi="Arial"/>
                <w:b/>
                <w:bCs/>
                <w:sz w:val="18"/>
                <w:szCs w:val="18"/>
              </w:rPr>
              <w:t xml:space="preserve">8</w:t>
            </w:r>
          </w:p>
        </w:tc>
        <w:tc>
          <w:tcPr>
            <w:tcW w:type="dxa" w:w="32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r>
              <w:rPr>
                <w:rFonts w:ascii="Arial" w:cs="Arial" w:eastAsia="Arial" w:hAnsi="Arial"/>
                <w:color w:val="1D6A40"/>
                <w:sz w:val="18"/>
                <w:szCs w:val="18"/>
              </w:rPr>
              <w:t xml:space="preserve">b) Parallel circuit; a switch for each branch</w:t>
            </w:r>
          </w:p>
        </w:tc>
      </w:tr>
      <w:tr>
        <w:tc>
          <w:tcPr>
            <w:tcW w:type="dxa" w:w="5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pPr>
              <w:jc w:val="center"/>
            </w:pPr>
            <w:r>
              <w:rPr>
                <w:rFonts w:ascii="Arial" w:cs="Arial" w:eastAsia="Arial" w:hAnsi="Arial"/>
                <w:b/>
                <w:bCs/>
                <w:sz w:val="18"/>
                <w:szCs w:val="18"/>
              </w:rPr>
              <w:t xml:space="preserve">9</w:t>
            </w:r>
          </w:p>
        </w:tc>
        <w:tc>
          <w:tcPr>
            <w:tcW w:type="dxa" w:w="32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r>
              <w:rPr>
                <w:rFonts w:ascii="Arial" w:cs="Arial" w:eastAsia="Arial" w:hAnsi="Arial"/>
                <w:color w:val="1D6A40"/>
                <w:sz w:val="18"/>
                <w:szCs w:val="18"/>
              </w:rPr>
              <w:t xml:space="preserve">c) A battery (two or more cells)</w:t>
            </w:r>
          </w:p>
        </w:tc>
        <w:tc>
          <w:tcPr>
            <w:tcW w:type="dxa" w:w="5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pPr>
              <w:jc w:val="center"/>
            </w:pPr>
            <w:r>
              <w:rPr>
                <w:rFonts w:ascii="Arial" w:cs="Arial" w:eastAsia="Arial" w:hAnsi="Arial"/>
                <w:b/>
                <w:bCs/>
                <w:sz w:val="18"/>
                <w:szCs w:val="18"/>
              </w:rPr>
              <w:t xml:space="preserve">10</w:t>
            </w:r>
          </w:p>
        </w:tc>
        <w:tc>
          <w:tcPr>
            <w:tcW w:type="dxa" w:w="3240"/>
            <w:tcBorders>
              <w:top w:val="single" w:color="CCCCCC" w:sz="4"/>
              <w:left w:val="single" w:color="CCCCCC" w:sz="4"/>
              <w:bottom w:val="single" w:color="CCCCCC" w:sz="4"/>
              <w:right w:val="single" w:color="CCCCCC" w:sz="4"/>
            </w:tcBorders>
            <w:shd w:fill="F4F6F9" w:val="clear"/>
            <w:tcMar>
              <w:top w:type="dxa" w:w="60"/>
              <w:left w:type="dxa" w:w="100"/>
              <w:bottom w:type="dxa" w:w="60"/>
              <w:right w:type="dxa" w:w="100"/>
            </w:tcMar>
          </w:tcPr>
          <w:p>
            <w:r>
              <w:rPr>
                <w:rFonts w:ascii="Arial" w:cs="Arial" w:eastAsia="Arial" w:hAnsi="Arial"/>
                <w:color w:val="1D6A40"/>
                <w:sz w:val="18"/>
                <w:szCs w:val="18"/>
              </w:rPr>
              <w:t xml:space="preserve">b) The pump that pushes water around</w:t>
            </w:r>
          </w:p>
        </w:tc>
      </w:tr>
    </w:tbl>
    <w:p>
      <w:r>
        <w:rPr>
          <w:sz w:val="22"/>
          <w:szCs w:val="22"/>
        </w:rPr>
        <w:t xml:space="preserve"/>
      </w:r>
    </w:p>
    <w:p>
      <w:r>
        <w:rPr>
          <w:rFonts w:ascii="Arial" w:cs="Arial" w:eastAsia="Arial" w:hAnsi="Arial"/>
          <w:color w:val="666666"/>
          <w:sz w:val="18"/>
          <w:szCs w:val="18"/>
        </w:rPr>
        <w:t xml:space="preserve">SECTION A &amp; C: Model answers / marking schemes are provided separately in the Teacher's Guide.</w:t>
      </w:r>
    </w:p>
    <w:p>
      <w:r>
        <w:rPr>
          <w:sz w:val="22"/>
          <w:szCs w:val="22"/>
        </w:rPr>
        <w:t xml:space="preserve"/>
      </w:r>
    </w:p>
    <w:p>
      <w:pPr>
        <w:spacing w:after="60" w:before="80"/>
      </w:pPr>
      <w:r>
        <w:rPr>
          <w:rFonts w:ascii="Arial" w:cs="Arial" w:eastAsia="Arial" w:hAnsi="Arial"/>
          <w:b/>
          <w:bCs/>
          <w:color w:val="1A3A5C"/>
          <w:sz w:val="20"/>
          <w:szCs w:val="20"/>
        </w:rPr>
        <w:t xml:space="preserve">Marking Rubric for Section C (general):</w:t>
      </w:r>
    </w:p>
    <w:p>
      <w:pPr>
        <w:pStyle w:val="ListParagraph"/>
        <w:numPr>
          <w:ilvl w:val="0"/>
          <w:numId w:val="3"/>
        </w:numPr>
        <w:spacing w:after="20" w:before="20"/>
      </w:pPr>
      <w:r>
        <w:rPr>
          <w:rFonts w:ascii="Arial" w:cs="Arial" w:eastAsia="Arial" w:hAnsi="Arial"/>
          <w:sz w:val="20"/>
          <w:szCs w:val="20"/>
        </w:rPr>
        <w:t xml:space="preserve">1 mark: Correct identification / recall of the concept or component.</w:t>
      </w:r>
    </w:p>
    <w:p>
      <w:pPr>
        <w:pStyle w:val="ListParagraph"/>
        <w:numPr>
          <w:ilvl w:val="0"/>
          <w:numId w:val="3"/>
        </w:numPr>
        <w:spacing w:after="20" w:before="20"/>
      </w:pPr>
      <w:r>
        <w:rPr>
          <w:rFonts w:ascii="Arial" w:cs="Arial" w:eastAsia="Arial" w:hAnsi="Arial"/>
          <w:sz w:val="20"/>
          <w:szCs w:val="20"/>
        </w:rPr>
        <w:t xml:space="preserve">2 marks: Correct explanation with some scientific reasoning.</w:t>
      </w:r>
    </w:p>
    <w:p>
      <w:pPr>
        <w:pStyle w:val="ListParagraph"/>
        <w:numPr>
          <w:ilvl w:val="0"/>
          <w:numId w:val="3"/>
        </w:numPr>
        <w:spacing w:after="20" w:before="20"/>
      </w:pPr>
      <w:r>
        <w:rPr>
          <w:rFonts w:ascii="Arial" w:cs="Arial" w:eastAsia="Arial" w:hAnsi="Arial"/>
          <w:sz w:val="20"/>
          <w:szCs w:val="20"/>
        </w:rPr>
        <w:t xml:space="preserve">3-4 marks: Full explanation with correct diagram (where required), relevant examples, and clear logical reasoning.</w:t>
      </w:r>
    </w:p>
    <w:p>
      <w:pPr>
        <w:pStyle w:val="ListParagraph"/>
        <w:numPr>
          <w:ilvl w:val="0"/>
          <w:numId w:val="3"/>
        </w:numPr>
        <w:spacing w:after="20" w:before="20"/>
      </w:pPr>
      <w:r>
        <w:rPr>
          <w:rFonts w:ascii="Arial" w:cs="Arial" w:eastAsia="Arial" w:hAnsi="Arial"/>
          <w:sz w:val="20"/>
          <w:szCs w:val="20"/>
        </w:rPr>
        <w:t xml:space="preserve">Diagrams: Must include labels, correct symbols, and neat pencil work to receive full credit.</w:t>
      </w:r>
    </w:p>
    <w:sectPr>
      <w:headerReference w:type="default" r:id="rId7"/>
      <w:pgSz w:w="12240" w:h="15840" w:orient="portrait"/>
      <w:pgMar w:top="10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AAAA" w:sz="4" w:space="2"/>
      </w:pBdr>
      <w:tabs>
        <w:tab w:val="right" w:pos="9360"/>
      </w:tabs>
      <w:spacing w:after="100"/>
    </w:pPr>
    <w:r>
      <w:rPr>
        <w:rFonts w:ascii="Arial" w:cs="Arial" w:eastAsia="Arial" w:hAnsi="Arial"/>
        <w:color w:val="666666"/>
        <w:sz w:val="18"/>
        <w:szCs w:val="18"/>
      </w:rPr>
      <w:t xml:space="preserve">Class VII Science | Electricity: Components and Circuits</w:t>
    </w:r>
    <w:r>
      <w:rPr>
        <w:sz w:val="18"/>
        <w:szCs w:val="18"/>
      </w:rPr>
      <w:t xml:space="preserve">	</w:t>
    </w:r>
    <w:r>
      <w:rPr>
        <w:rFonts w:ascii="Arial" w:cs="Arial" w:eastAsia="Arial" w:hAnsi="Arial"/>
        <w:color w:val="666666"/>
        <w:sz w:val="18"/>
        <w:szCs w:val="18"/>
      </w:rPr>
      <w:t xml:space="preserve">Page </w:t>
    </w:r>
    <w:fldSimple w:instr="PAG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spacing w:after="20" w:before="20"/>
        <w:ind w:left="480" w:hanging="300"/>
      </w:pPr>
    </w:lvl>
  </w:abstractNum>
  <w:abstractNum w:abstractNumId="3" w15:restartNumberingAfterBreak="0">
    <w:multiLevelType w:val="hybridMultilevel"/>
    <w:lvl w:ilvl="0" w15:tentative="1">
      <w:start w:val="1"/>
      <w:numFmt w:val="bullet"/>
      <w:lvlText w:val="-"/>
      <w:lvlJc w:val="left"/>
      <w:pPr>
        <w:spacing w:after="20" w:before="20"/>
        <w:ind w:left="48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2026-05-11T03:43:39.327Z</dcterms:created>
  <dcterms:modified xsi:type="dcterms:W3CDTF">2026-05-11T03:43:39.327Z</dcterms:modified>
</cp:coreProperties>
</file>

<file path=docProps/custom.xml><?xml version="1.0" encoding="utf-8"?>
<Properties xmlns="http://schemas.openxmlformats.org/officeDocument/2006/custom-properties" xmlns:vt="http://schemas.openxmlformats.org/officeDocument/2006/docPropsVTypes"/>
</file>