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60" w:before="60" w:lineRule="auto"/>
        <w:rPr/>
      </w:pPr>
      <w:r w:rsidDel="00000000" w:rsidR="00000000" w:rsidRPr="00000000">
        <w:rPr>
          <w:rtl w:val="0"/>
        </w:rPr>
      </w:r>
    </w:p>
    <w:p w:rsidR="00000000" w:rsidDel="00000000" w:rsidP="00000000" w:rsidRDefault="00000000" w:rsidRPr="00000000" w14:paraId="00000002">
      <w:pPr>
        <w:spacing w:after="20" w:before="0" w:lineRule="auto"/>
        <w:jc w:val="center"/>
        <w:rPr/>
      </w:pPr>
      <w:r w:rsidDel="00000000" w:rsidR="00000000" w:rsidRPr="00000000">
        <w:rPr>
          <w:rFonts w:ascii="Arial" w:cs="Arial" w:eastAsia="Arial" w:hAnsi="Arial"/>
          <w:b w:val="1"/>
          <w:bCs w:val="1"/>
          <w:color w:val="1a5276"/>
          <w:sz w:val="36"/>
          <w:szCs w:val="36"/>
          <w:rtl w:val="0"/>
        </w:rPr>
        <w:t xml:space="preserve">CASE STUDY BASED WORKSHEET</w:t>
      </w:r>
      <w:r w:rsidDel="00000000" w:rsidR="00000000" w:rsidRPr="00000000">
        <w:rPr>
          <w:rtl w:val="0"/>
        </w:rPr>
      </w:r>
    </w:p>
    <w:p w:rsidR="00000000" w:rsidDel="00000000" w:rsidP="00000000" w:rsidRDefault="00000000" w:rsidRPr="00000000" w14:paraId="00000003">
      <w:pPr>
        <w:spacing w:after="60" w:before="0" w:lineRule="auto"/>
        <w:jc w:val="center"/>
        <w:rPr/>
      </w:pPr>
      <w:r w:rsidDel="00000000" w:rsidR="00000000" w:rsidRPr="00000000">
        <w:rPr>
          <w:rFonts w:ascii="Arial" w:cs="Arial" w:eastAsia="Arial" w:hAnsi="Arial"/>
          <w:b w:val="1"/>
          <w:bCs w:val="1"/>
          <w:color w:val="2e86c1"/>
          <w:sz w:val="26"/>
          <w:szCs w:val="26"/>
          <w:rtl w:val="0"/>
        </w:rPr>
        <w:t xml:space="preserve">Acids, Bases and Salts</w:t>
      </w:r>
      <w:r w:rsidDel="00000000" w:rsidR="00000000" w:rsidRPr="00000000">
        <w:rPr>
          <w:rtl w:val="0"/>
        </w:rPr>
      </w:r>
    </w:p>
    <w:p w:rsidR="00000000" w:rsidDel="00000000" w:rsidP="00000000" w:rsidRDefault="00000000" w:rsidRPr="00000000" w14:paraId="00000004">
      <w:pPr>
        <w:spacing w:after="80" w:before="60" w:lineRule="auto"/>
        <w:rPr/>
      </w:pPr>
      <w:r w:rsidDel="00000000" w:rsidR="00000000" w:rsidRPr="00000000">
        <w:rPr>
          <w:rtl w:val="0"/>
        </w:rPr>
      </w:r>
    </w:p>
    <w:p w:rsidR="00000000" w:rsidDel="00000000" w:rsidP="00000000" w:rsidRDefault="00000000" w:rsidRPr="00000000" w14:paraId="00000005">
      <w:pPr>
        <w:spacing w:after="40" w:before="120" w:lineRule="auto"/>
        <w:rPr/>
      </w:pPr>
      <w:r w:rsidDel="00000000" w:rsidR="00000000" w:rsidRPr="00000000">
        <w:rPr>
          <w:rtl w:val="0"/>
        </w:rPr>
      </w:r>
    </w:p>
    <w:tbl>
      <w:tblPr>
        <w:tblStyle w:val="Table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560"/>
        <w:gridCol w:w="1800"/>
        <w:tblGridChange w:id="0">
          <w:tblGrid>
            <w:gridCol w:w="7560"/>
            <w:gridCol w:w="1800"/>
          </w:tblGrid>
        </w:tblGridChange>
      </w:tblGrid>
      <w:tr>
        <w:trPr>
          <w:cantSplit w:val="0"/>
          <w:tblHeader w:val="0"/>
        </w:trPr>
        <w:tc>
          <w:tcPr>
            <w:tcBorders>
              <w:top w:color="1a5276" w:space="0" w:sz="4" w:val="single"/>
              <w:left w:color="1a5276" w:space="0" w:sz="4" w:val="single"/>
              <w:bottom w:color="1a5276" w:space="0" w:sz="4" w:val="single"/>
              <w:right w:color="1a5276" w:space="0" w:sz="4" w:val="single"/>
            </w:tcBorders>
            <w:shd w:fill="1a5276" w:val="clear"/>
            <w:tcMar>
              <w:top w:w="100.0" w:type="dxa"/>
              <w:left w:w="180.0" w:type="dxa"/>
              <w:bottom w:w="100.0" w:type="dxa"/>
              <w:right w:w="180.0" w:type="dxa"/>
            </w:tcMar>
          </w:tcPr>
          <w:p w:rsidR="00000000" w:rsidDel="00000000" w:rsidP="00000000" w:rsidRDefault="00000000" w:rsidRPr="00000000" w14:paraId="00000006">
            <w:pPr>
              <w:rPr/>
            </w:pPr>
            <w:r w:rsidDel="00000000" w:rsidR="00000000" w:rsidRPr="00000000">
              <w:rPr>
                <w:rFonts w:ascii="Arial" w:cs="Arial" w:eastAsia="Arial" w:hAnsi="Arial"/>
                <w:b w:val="1"/>
                <w:bCs w:val="1"/>
                <w:color w:val="ffffff"/>
                <w:sz w:val="22"/>
                <w:szCs w:val="22"/>
                <w:rtl w:val="0"/>
              </w:rPr>
              <w:t xml:space="preserve">Case Study 1 — The Burning Sensation After Eating</w:t>
            </w:r>
            <w:r w:rsidDel="00000000" w:rsidR="00000000" w:rsidRPr="00000000">
              <w:rPr>
                <w:rtl w:val="0"/>
              </w:rPr>
            </w:r>
          </w:p>
        </w:tc>
        <w:tc>
          <w:tcPr>
            <w:tcBorders>
              <w:top w:color="1a5276" w:space="0" w:sz="4" w:val="single"/>
              <w:left w:color="1a5276" w:space="0" w:sz="4" w:val="single"/>
              <w:bottom w:color="1a5276" w:space="0" w:sz="4" w:val="single"/>
              <w:right w:color="1a5276" w:space="0" w:sz="4" w:val="single"/>
            </w:tcBorders>
            <w:shd w:fill="2e86c1" w:val="clear"/>
            <w:tcMar>
              <w:top w:w="100.0" w:type="dxa"/>
              <w:left w:w="100.0" w:type="dxa"/>
              <w:bottom w:w="100.0" w:type="dxa"/>
              <w:right w:w="100.0" w:type="dxa"/>
            </w:tcMar>
            <w:vAlign w:val="center"/>
          </w:tcPr>
          <w:p w:rsidR="00000000" w:rsidDel="00000000" w:rsidP="00000000" w:rsidRDefault="00000000" w:rsidRPr="00000000" w14:paraId="00000007">
            <w:pPr>
              <w:jc w:val="left"/>
              <w:rPr/>
            </w:pPr>
            <w:r w:rsidDel="00000000" w:rsidR="00000000" w:rsidRPr="00000000">
              <w:rPr>
                <w:rtl w:val="0"/>
              </w:rPr>
            </w:r>
          </w:p>
        </w:tc>
      </w:tr>
    </w:tbl>
    <w:p w:rsidR="00000000" w:rsidDel="00000000" w:rsidP="00000000" w:rsidRDefault="00000000" w:rsidRPr="00000000" w14:paraId="00000008">
      <w:pPr>
        <w:spacing w:after="40" w:before="40" w:lineRule="auto"/>
        <w:rPr/>
      </w:pPr>
      <w:r w:rsidDel="00000000" w:rsidR="00000000" w:rsidRPr="00000000">
        <w:rPr>
          <w:rtl w:val="0"/>
        </w:rPr>
      </w:r>
    </w:p>
    <w:tbl>
      <w:tblPr>
        <w:tblStyle w:val="Table2"/>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1a5276" w:space="0" w:sz="4" w:val="single"/>
              <w:left w:color="1a5276" w:space="0" w:sz="4" w:val="single"/>
              <w:bottom w:color="1a5276" w:space="0" w:sz="4" w:val="single"/>
              <w:right w:color="1a5276" w:space="0" w:sz="4" w:val="single"/>
            </w:tcBorders>
            <w:shd w:fill="ebf5fb" w:val="clear"/>
            <w:tcMar>
              <w:top w:w="120.0" w:type="dxa"/>
              <w:left w:w="180.0" w:type="dxa"/>
              <w:bottom w:w="120.0" w:type="dxa"/>
              <w:right w:w="180.0" w:type="dxa"/>
            </w:tcMar>
          </w:tcPr>
          <w:p w:rsidR="00000000" w:rsidDel="00000000" w:rsidP="00000000" w:rsidRDefault="00000000" w:rsidRPr="00000000" w14:paraId="00000009">
            <w:pPr>
              <w:spacing w:after="60" w:before="0" w:lineRule="auto"/>
              <w:rPr/>
            </w:pPr>
            <w:r w:rsidDel="00000000" w:rsidR="00000000" w:rsidRPr="00000000">
              <w:rPr>
                <w:rFonts w:ascii="Arial" w:cs="Arial" w:eastAsia="Arial" w:hAnsi="Arial"/>
                <w:b w:val="1"/>
                <w:bCs w:val="1"/>
                <w:color w:val="1a5276"/>
                <w:sz w:val="19"/>
                <w:szCs w:val="19"/>
                <w:rtl w:val="0"/>
              </w:rPr>
              <w:t xml:space="preserve">Read the following passage:</w:t>
            </w:r>
            <w:r w:rsidDel="00000000" w:rsidR="00000000" w:rsidRPr="00000000">
              <w:rPr>
                <w:rtl w:val="0"/>
              </w:rPr>
            </w:r>
          </w:p>
          <w:p w:rsidR="00000000" w:rsidDel="00000000" w:rsidP="00000000" w:rsidRDefault="00000000" w:rsidRPr="00000000" w14:paraId="0000000A">
            <w:pPr>
              <w:spacing w:after="60" w:before="0" w:lineRule="auto"/>
              <w:rPr/>
            </w:pPr>
            <w:r w:rsidDel="00000000" w:rsidR="00000000" w:rsidRPr="00000000">
              <w:rPr>
                <w:rFonts w:ascii="Arial" w:cs="Arial" w:eastAsia="Arial" w:hAnsi="Arial"/>
                <w:sz w:val="19"/>
                <w:szCs w:val="19"/>
                <w:rtl w:val="0"/>
              </w:rPr>
              <w:t xml:space="preserve">Ravi had been eating a lot of spicy and oily food during the holidays. One evening, he felt a burning sensation in his chest and stomach. His mother said he was suffering from acidity. She gave him a glass of milk and an antacid tablet. Within a short time, Ravi felt better. His science teacher later explained that the stomach produces hydrochloric acid (HCl) to digest food. When too much acid is produced, it causes acidity. Antacids contain bases like magnesium hydroxide or sodium bicarbonate that neutralise the excess acid in the stomach.</w:t>
            </w:r>
            <w:r w:rsidDel="00000000" w:rsidR="00000000" w:rsidRPr="00000000">
              <w:rPr>
                <w:rtl w:val="0"/>
              </w:rPr>
            </w:r>
          </w:p>
          <w:p w:rsidR="00000000" w:rsidDel="00000000" w:rsidP="00000000" w:rsidRDefault="00000000" w:rsidRPr="00000000" w14:paraId="0000000B">
            <w:pPr>
              <w:rPr/>
            </w:pPr>
            <w:r w:rsidDel="00000000" w:rsidR="00000000" w:rsidRPr="00000000">
              <w:rPr>
                <w:rFonts w:ascii="Arial" w:cs="Arial" w:eastAsia="Arial" w:hAnsi="Arial"/>
                <w:b w:val="1"/>
                <w:bCs w:val="1"/>
                <w:color w:val="1f618d"/>
                <w:sz w:val="19"/>
                <w:szCs w:val="19"/>
                <w:rtl w:val="0"/>
              </w:rPr>
              <w:t xml:space="preserve">Key concept: Neutralisation — when an acid reacts with a base, they neutralise each other to form salt and water: Acid + Base → Salt + Water</w:t>
            </w:r>
            <w:r w:rsidDel="00000000" w:rsidR="00000000" w:rsidRPr="00000000">
              <w:rPr>
                <w:rtl w:val="0"/>
              </w:rPr>
            </w:r>
          </w:p>
        </w:tc>
      </w:tr>
    </w:tbl>
    <w:p w:rsidR="00000000" w:rsidDel="00000000" w:rsidP="00000000" w:rsidRDefault="00000000" w:rsidRPr="00000000" w14:paraId="0000000C">
      <w:pPr>
        <w:spacing w:after="40" w:before="80" w:lineRule="auto"/>
        <w:rPr/>
      </w:pPr>
      <w:r w:rsidDel="00000000" w:rsidR="00000000" w:rsidRPr="00000000">
        <w:rPr>
          <w:rtl w:val="0"/>
        </w:rPr>
      </w:r>
    </w:p>
    <w:p w:rsidR="00000000" w:rsidDel="00000000" w:rsidP="00000000" w:rsidRDefault="00000000" w:rsidRPr="00000000" w14:paraId="0000000D">
      <w:pPr>
        <w:spacing w:after="40" w:before="80" w:lineRule="auto"/>
        <w:rPr/>
      </w:pPr>
      <w:r w:rsidDel="00000000" w:rsidR="00000000" w:rsidRPr="00000000">
        <w:rPr>
          <w:rFonts w:ascii="Arial" w:cs="Arial" w:eastAsia="Arial" w:hAnsi="Arial"/>
          <w:b w:val="1"/>
          <w:bCs w:val="1"/>
          <w:color w:val="2c3e50"/>
          <w:sz w:val="20"/>
          <w:szCs w:val="20"/>
          <w:rtl w:val="0"/>
        </w:rPr>
        <w:t xml:space="preserve">Short Answer Questions</w:t>
      </w:r>
      <w:r w:rsidDel="00000000" w:rsidR="00000000" w:rsidRPr="00000000">
        <w:rPr>
          <w:b w:val="1"/>
          <w:bCs w:val="1"/>
          <w:color w:val="2c3e50"/>
          <w:rtl w:val="0"/>
        </w:rPr>
        <w:t xml:space="preserve">: </w:t>
      </w:r>
      <w:r w:rsidDel="00000000" w:rsidR="00000000" w:rsidRPr="00000000">
        <w:rPr>
          <w:rFonts w:ascii="Arial" w:cs="Arial" w:eastAsia="Arial" w:hAnsi="Arial"/>
          <w:b w:val="1"/>
          <w:bCs w:val="1"/>
          <w:color w:val="2c3e50"/>
          <w:sz w:val="20"/>
          <w:szCs w:val="20"/>
          <w:rtl w:val="0"/>
        </w:rPr>
        <w:t xml:space="preserve">:</w:t>
      </w:r>
      <w:r w:rsidDel="00000000" w:rsidR="00000000" w:rsidRPr="00000000">
        <w:rPr>
          <w:rtl w:val="0"/>
        </w:rPr>
      </w:r>
    </w:p>
    <w:p w:rsidR="00000000" w:rsidDel="00000000" w:rsidP="00000000" w:rsidRDefault="00000000" w:rsidRPr="00000000" w14:paraId="0000000E">
      <w:pPr>
        <w:spacing w:after="20" w:before="20" w:lineRule="auto"/>
        <w:rPr/>
      </w:pPr>
      <w:r w:rsidDel="00000000" w:rsidR="00000000" w:rsidRPr="00000000">
        <w:rPr>
          <w:rtl w:val="0"/>
        </w:rPr>
      </w:r>
    </w:p>
    <w:p w:rsidR="00000000" w:rsidDel="00000000" w:rsidP="00000000" w:rsidRDefault="00000000" w:rsidRPr="00000000" w14:paraId="0000000F">
      <w:pPr>
        <w:spacing w:after="30" w:before="100" w:lineRule="auto"/>
        <w:rPr/>
      </w:pPr>
      <w:r w:rsidDel="00000000" w:rsidR="00000000" w:rsidRPr="00000000">
        <w:rPr>
          <w:rFonts w:ascii="Arial" w:cs="Arial" w:eastAsia="Arial" w:hAnsi="Arial"/>
          <w:b w:val="1"/>
          <w:bCs w:val="1"/>
          <w:color w:val="1a5276"/>
          <w:sz w:val="20"/>
          <w:szCs w:val="20"/>
          <w:rtl w:val="0"/>
        </w:rPr>
        <w:t xml:space="preserve">Q1. </w:t>
      </w:r>
      <w:r w:rsidDel="00000000" w:rsidR="00000000" w:rsidRPr="00000000">
        <w:rPr>
          <w:rFonts w:ascii="Arial" w:cs="Arial" w:eastAsia="Arial" w:hAnsi="Arial"/>
          <w:sz w:val="20"/>
          <w:szCs w:val="20"/>
          <w:rtl w:val="0"/>
        </w:rPr>
        <w:t xml:space="preserve">Why does the stomach produce hydrochloric acid?</w:t>
      </w:r>
      <w:r w:rsidDel="00000000" w:rsidR="00000000" w:rsidRPr="00000000">
        <w:rPr>
          <w:rtl w:val="0"/>
        </w:rPr>
      </w:r>
    </w:p>
    <w:p w:rsidR="00000000" w:rsidDel="00000000" w:rsidP="00000000" w:rsidRDefault="00000000" w:rsidRPr="00000000" w14:paraId="00000010">
      <w:pPr>
        <w:pBdr>
          <w:bottom w:color="aaaaaa" w:space="0" w:sz="4" w:val="single"/>
        </w:pBdr>
        <w:spacing w:after="20" w:before="20" w:lineRule="auto"/>
        <w:rPr/>
      </w:pPr>
      <w:r w:rsidDel="00000000" w:rsidR="00000000" w:rsidRPr="00000000">
        <w:rPr>
          <w:rFonts w:ascii="Arial" w:cs="Arial" w:eastAsia="Arial" w:hAnsi="Arial"/>
          <w:sz w:val="20"/>
          <w:szCs w:val="20"/>
          <w:rtl w:val="0"/>
        </w:rPr>
        <w:t xml:space="preserve"> </w:t>
      </w:r>
      <w:r w:rsidDel="00000000" w:rsidR="00000000" w:rsidRPr="00000000">
        <w:rPr>
          <w:rtl w:val="0"/>
        </w:rPr>
      </w:r>
    </w:p>
    <w:p w:rsidR="00000000" w:rsidDel="00000000" w:rsidP="00000000" w:rsidRDefault="00000000" w:rsidRPr="00000000" w14:paraId="00000011">
      <w:pPr>
        <w:pBdr>
          <w:bottom w:color="aaaaaa" w:space="0" w:sz="4" w:val="single"/>
        </w:pBdr>
        <w:spacing w:after="20" w:before="20" w:lineRule="auto"/>
        <w:rPr/>
      </w:pPr>
      <w:r w:rsidDel="00000000" w:rsidR="00000000" w:rsidRPr="00000000">
        <w:rPr>
          <w:rFonts w:ascii="Arial" w:cs="Arial" w:eastAsia="Arial" w:hAnsi="Arial"/>
          <w:sz w:val="20"/>
          <w:szCs w:val="20"/>
          <w:rtl w:val="0"/>
        </w:rPr>
        <w:t xml:space="preserve"> </w:t>
      </w:r>
      <w:r w:rsidDel="00000000" w:rsidR="00000000" w:rsidRPr="00000000">
        <w:rPr>
          <w:rtl w:val="0"/>
        </w:rPr>
      </w:r>
    </w:p>
    <w:p w:rsidR="00000000" w:rsidDel="00000000" w:rsidP="00000000" w:rsidRDefault="00000000" w:rsidRPr="00000000" w14:paraId="00000012">
      <w:pPr>
        <w:spacing w:after="30" w:before="20" w:lineRule="auto"/>
        <w:rPr/>
      </w:pPr>
      <w:r w:rsidDel="00000000" w:rsidR="00000000" w:rsidRPr="00000000">
        <w:rPr>
          <w:rtl w:val="0"/>
        </w:rPr>
      </w:r>
    </w:p>
    <w:p w:rsidR="00000000" w:rsidDel="00000000" w:rsidP="00000000" w:rsidRDefault="00000000" w:rsidRPr="00000000" w14:paraId="00000013">
      <w:pPr>
        <w:spacing w:after="30" w:before="100" w:lineRule="auto"/>
        <w:rPr/>
      </w:pPr>
      <w:r w:rsidDel="00000000" w:rsidR="00000000" w:rsidRPr="00000000">
        <w:rPr>
          <w:rFonts w:ascii="Arial" w:cs="Arial" w:eastAsia="Arial" w:hAnsi="Arial"/>
          <w:b w:val="1"/>
          <w:bCs w:val="1"/>
          <w:color w:val="1a5276"/>
          <w:sz w:val="20"/>
          <w:szCs w:val="20"/>
          <w:rtl w:val="0"/>
        </w:rPr>
        <w:t xml:space="preserve">Q2. </w:t>
      </w:r>
      <w:r w:rsidDel="00000000" w:rsidR="00000000" w:rsidRPr="00000000">
        <w:rPr>
          <w:rFonts w:ascii="Arial" w:cs="Arial" w:eastAsia="Arial" w:hAnsi="Arial"/>
          <w:sz w:val="20"/>
          <w:szCs w:val="20"/>
          <w:rtl w:val="0"/>
        </w:rPr>
        <w:t xml:space="preserve">What are antacids? Name two substances commonly found in antacids.</w:t>
      </w:r>
      <w:r w:rsidDel="00000000" w:rsidR="00000000" w:rsidRPr="00000000">
        <w:rPr>
          <w:rtl w:val="0"/>
        </w:rPr>
      </w:r>
    </w:p>
    <w:p w:rsidR="00000000" w:rsidDel="00000000" w:rsidP="00000000" w:rsidRDefault="00000000" w:rsidRPr="00000000" w14:paraId="00000014">
      <w:pPr>
        <w:pBdr>
          <w:bottom w:color="aaaaaa" w:space="0" w:sz="4" w:val="single"/>
        </w:pBdr>
        <w:spacing w:after="20" w:before="20" w:lineRule="auto"/>
        <w:rPr/>
      </w:pPr>
      <w:r w:rsidDel="00000000" w:rsidR="00000000" w:rsidRPr="00000000">
        <w:rPr>
          <w:rFonts w:ascii="Arial" w:cs="Arial" w:eastAsia="Arial" w:hAnsi="Arial"/>
          <w:sz w:val="20"/>
          <w:szCs w:val="20"/>
          <w:rtl w:val="0"/>
        </w:rPr>
        <w:t xml:space="preserve"> </w:t>
      </w:r>
      <w:r w:rsidDel="00000000" w:rsidR="00000000" w:rsidRPr="00000000">
        <w:rPr>
          <w:rtl w:val="0"/>
        </w:rPr>
      </w:r>
    </w:p>
    <w:p w:rsidR="00000000" w:rsidDel="00000000" w:rsidP="00000000" w:rsidRDefault="00000000" w:rsidRPr="00000000" w14:paraId="00000015">
      <w:pPr>
        <w:pBdr>
          <w:bottom w:color="aaaaaa" w:space="0" w:sz="4" w:val="single"/>
        </w:pBdr>
        <w:spacing w:after="20" w:before="20" w:lineRule="auto"/>
        <w:rPr/>
      </w:pPr>
      <w:r w:rsidDel="00000000" w:rsidR="00000000" w:rsidRPr="00000000">
        <w:rPr>
          <w:rFonts w:ascii="Arial" w:cs="Arial" w:eastAsia="Arial" w:hAnsi="Arial"/>
          <w:sz w:val="20"/>
          <w:szCs w:val="20"/>
          <w:rtl w:val="0"/>
        </w:rPr>
        <w:t xml:space="preserve"> </w:t>
      </w:r>
      <w:r w:rsidDel="00000000" w:rsidR="00000000" w:rsidRPr="00000000">
        <w:rPr>
          <w:rtl w:val="0"/>
        </w:rPr>
      </w:r>
    </w:p>
    <w:p w:rsidR="00000000" w:rsidDel="00000000" w:rsidP="00000000" w:rsidRDefault="00000000" w:rsidRPr="00000000" w14:paraId="00000016">
      <w:pPr>
        <w:spacing w:after="30" w:before="20" w:lineRule="auto"/>
        <w:rPr/>
      </w:pPr>
      <w:r w:rsidDel="00000000" w:rsidR="00000000" w:rsidRPr="00000000">
        <w:rPr>
          <w:rtl w:val="0"/>
        </w:rPr>
      </w:r>
    </w:p>
    <w:p w:rsidR="00000000" w:rsidDel="00000000" w:rsidP="00000000" w:rsidRDefault="00000000" w:rsidRPr="00000000" w14:paraId="00000017">
      <w:pPr>
        <w:spacing w:after="30" w:before="100" w:lineRule="auto"/>
        <w:rPr/>
      </w:pPr>
      <w:r w:rsidDel="00000000" w:rsidR="00000000" w:rsidRPr="00000000">
        <w:rPr>
          <w:rFonts w:ascii="Arial" w:cs="Arial" w:eastAsia="Arial" w:hAnsi="Arial"/>
          <w:b w:val="1"/>
          <w:bCs w:val="1"/>
          <w:color w:val="1a5276"/>
          <w:sz w:val="20"/>
          <w:szCs w:val="20"/>
          <w:rtl w:val="0"/>
        </w:rPr>
        <w:t xml:space="preserve">Q3. </w:t>
      </w:r>
      <w:r w:rsidDel="00000000" w:rsidR="00000000" w:rsidRPr="00000000">
        <w:rPr>
          <w:rFonts w:ascii="Arial" w:cs="Arial" w:eastAsia="Arial" w:hAnsi="Arial"/>
          <w:sz w:val="20"/>
          <w:szCs w:val="20"/>
          <w:rtl w:val="0"/>
        </w:rPr>
        <w:t xml:space="preserve">Explain the process of neutralisation</w:t>
      </w:r>
      <w:r w:rsidDel="00000000" w:rsidR="00000000" w:rsidRPr="00000000">
        <w:rPr>
          <w:rtl w:val="0"/>
        </w:rPr>
        <w:t xml:space="preserve">. </w:t>
      </w:r>
    </w:p>
    <w:p w:rsidR="00000000" w:rsidDel="00000000" w:rsidP="00000000" w:rsidRDefault="00000000" w:rsidRPr="00000000" w14:paraId="00000018">
      <w:pPr>
        <w:pBdr>
          <w:bottom w:color="aaaaaa" w:space="0" w:sz="4" w:val="single"/>
        </w:pBdr>
        <w:spacing w:after="20" w:before="20" w:lineRule="auto"/>
        <w:rPr/>
      </w:pPr>
      <w:r w:rsidDel="00000000" w:rsidR="00000000" w:rsidRPr="00000000">
        <w:rPr>
          <w:rFonts w:ascii="Arial" w:cs="Arial" w:eastAsia="Arial" w:hAnsi="Arial"/>
          <w:sz w:val="20"/>
          <w:szCs w:val="20"/>
          <w:rtl w:val="0"/>
        </w:rPr>
        <w:t xml:space="preserve"> </w:t>
      </w:r>
      <w:r w:rsidDel="00000000" w:rsidR="00000000" w:rsidRPr="00000000">
        <w:rPr>
          <w:rtl w:val="0"/>
        </w:rPr>
      </w:r>
    </w:p>
    <w:p w:rsidR="00000000" w:rsidDel="00000000" w:rsidP="00000000" w:rsidRDefault="00000000" w:rsidRPr="00000000" w14:paraId="00000019">
      <w:pPr>
        <w:pBdr>
          <w:bottom w:color="aaaaaa" w:space="0" w:sz="4" w:val="single"/>
        </w:pBdr>
        <w:spacing w:after="20" w:before="20" w:lineRule="auto"/>
        <w:rPr/>
      </w:pPr>
      <w:r w:rsidDel="00000000" w:rsidR="00000000" w:rsidRPr="00000000">
        <w:rPr>
          <w:rFonts w:ascii="Arial" w:cs="Arial" w:eastAsia="Arial" w:hAnsi="Arial"/>
          <w:sz w:val="20"/>
          <w:szCs w:val="20"/>
          <w:rtl w:val="0"/>
        </w:rPr>
        <w:t xml:space="preserve"> </w:t>
      </w:r>
      <w:r w:rsidDel="00000000" w:rsidR="00000000" w:rsidRPr="00000000">
        <w:rPr>
          <w:rtl w:val="0"/>
        </w:rPr>
      </w:r>
    </w:p>
    <w:p w:rsidR="00000000" w:rsidDel="00000000" w:rsidP="00000000" w:rsidRDefault="00000000" w:rsidRPr="00000000" w14:paraId="0000001A">
      <w:pPr>
        <w:spacing w:after="30" w:before="20" w:lineRule="auto"/>
        <w:rPr/>
      </w:pPr>
      <w:r w:rsidDel="00000000" w:rsidR="00000000" w:rsidRPr="00000000">
        <w:rPr>
          <w:rtl w:val="0"/>
        </w:rPr>
      </w:r>
    </w:p>
    <w:p w:rsidR="00000000" w:rsidDel="00000000" w:rsidP="00000000" w:rsidRDefault="00000000" w:rsidRPr="00000000" w14:paraId="0000001B">
      <w:pPr>
        <w:spacing w:after="30" w:before="100" w:lineRule="auto"/>
        <w:rPr/>
      </w:pPr>
      <w:r w:rsidDel="00000000" w:rsidR="00000000" w:rsidRPr="00000000">
        <w:rPr>
          <w:rFonts w:ascii="Arial" w:cs="Arial" w:eastAsia="Arial" w:hAnsi="Arial"/>
          <w:b w:val="1"/>
          <w:bCs w:val="1"/>
          <w:color w:val="1a5276"/>
          <w:sz w:val="20"/>
          <w:szCs w:val="20"/>
          <w:rtl w:val="0"/>
        </w:rPr>
        <w:t xml:space="preserve">Q4.</w:t>
      </w:r>
      <w:r w:rsidDel="00000000" w:rsidR="00000000" w:rsidRPr="00000000">
        <w:rPr>
          <w:b w:val="1"/>
          <w:bCs w:val="1"/>
          <w:color w:val="1a5276"/>
          <w:rtl w:val="0"/>
        </w:rPr>
        <w:t xml:space="preserve"> </w:t>
      </w:r>
      <w:r w:rsidDel="00000000" w:rsidR="00000000" w:rsidRPr="00000000">
        <w:rPr>
          <w:b w:val="1"/>
          <w:bCs w:val="1"/>
          <w:rtl w:val="0"/>
        </w:rPr>
        <w:t xml:space="preserve">G</w:t>
      </w:r>
      <w:r w:rsidDel="00000000" w:rsidR="00000000" w:rsidRPr="00000000">
        <w:rPr>
          <w:rtl w:val="0"/>
        </w:rPr>
        <w:t xml:space="preserve">ive a chemical reaction to explain neutralisation. </w:t>
      </w:r>
    </w:p>
    <w:p w:rsidR="00000000" w:rsidDel="00000000" w:rsidP="00000000" w:rsidRDefault="00000000" w:rsidRPr="00000000" w14:paraId="0000001C">
      <w:pPr>
        <w:pBdr>
          <w:bottom w:color="aaaaaa" w:space="0" w:sz="4" w:val="single"/>
        </w:pBdr>
        <w:spacing w:after="20" w:before="20" w:lineRule="auto"/>
        <w:rPr/>
      </w:pPr>
      <w:r w:rsidDel="00000000" w:rsidR="00000000" w:rsidRPr="00000000">
        <w:rPr>
          <w:rFonts w:ascii="Arial" w:cs="Arial" w:eastAsia="Arial" w:hAnsi="Arial"/>
          <w:sz w:val="20"/>
          <w:szCs w:val="20"/>
          <w:rtl w:val="0"/>
        </w:rPr>
        <w:t xml:space="preserve"> </w:t>
      </w:r>
      <w:r w:rsidDel="00000000" w:rsidR="00000000" w:rsidRPr="00000000">
        <w:rPr>
          <w:rtl w:val="0"/>
        </w:rPr>
      </w:r>
    </w:p>
    <w:p w:rsidR="00000000" w:rsidDel="00000000" w:rsidP="00000000" w:rsidRDefault="00000000" w:rsidRPr="00000000" w14:paraId="0000001D">
      <w:pPr>
        <w:pBdr>
          <w:bottom w:color="aaaaaa" w:space="0" w:sz="4" w:val="single"/>
        </w:pBdr>
        <w:spacing w:after="20" w:before="20" w:lineRule="auto"/>
        <w:rPr/>
      </w:pPr>
      <w:r w:rsidDel="00000000" w:rsidR="00000000" w:rsidRPr="00000000">
        <w:rPr>
          <w:rFonts w:ascii="Arial" w:cs="Arial" w:eastAsia="Arial" w:hAnsi="Arial"/>
          <w:sz w:val="20"/>
          <w:szCs w:val="20"/>
          <w:rtl w:val="0"/>
        </w:rPr>
        <w:t xml:space="preserve"> </w:t>
      </w:r>
      <w:r w:rsidDel="00000000" w:rsidR="00000000" w:rsidRPr="00000000">
        <w:rPr>
          <w:rtl w:val="0"/>
        </w:rPr>
      </w:r>
    </w:p>
    <w:p w:rsidR="00000000" w:rsidDel="00000000" w:rsidP="00000000" w:rsidRDefault="00000000" w:rsidRPr="00000000" w14:paraId="0000001E">
      <w:pPr>
        <w:spacing w:after="30" w:before="20" w:lineRule="auto"/>
        <w:rPr/>
      </w:pPr>
      <w:r w:rsidDel="00000000" w:rsidR="00000000" w:rsidRPr="00000000">
        <w:rPr>
          <w:rtl w:val="0"/>
        </w:rPr>
      </w:r>
    </w:p>
    <w:p w:rsidR="00000000" w:rsidDel="00000000" w:rsidP="00000000" w:rsidRDefault="00000000" w:rsidRPr="00000000" w14:paraId="0000001F">
      <w:pPr>
        <w:spacing w:after="30" w:before="100" w:lineRule="auto"/>
        <w:rPr/>
      </w:pPr>
      <w:r w:rsidDel="00000000" w:rsidR="00000000" w:rsidRPr="00000000">
        <w:rPr>
          <w:rFonts w:ascii="Arial" w:cs="Arial" w:eastAsia="Arial" w:hAnsi="Arial"/>
          <w:b w:val="1"/>
          <w:bCs w:val="1"/>
          <w:color w:val="1a5276"/>
          <w:sz w:val="20"/>
          <w:szCs w:val="20"/>
          <w:rtl w:val="0"/>
        </w:rPr>
        <w:t xml:space="preserve">Q5. </w:t>
      </w:r>
      <w:r w:rsidDel="00000000" w:rsidR="00000000" w:rsidRPr="00000000">
        <w:rPr>
          <w:rFonts w:ascii="Arial" w:cs="Arial" w:eastAsia="Arial" w:hAnsi="Arial"/>
          <w:sz w:val="20"/>
          <w:szCs w:val="20"/>
          <w:rtl w:val="0"/>
        </w:rPr>
        <w:t xml:space="preserve">Suggest two dietary habits that can help Ravi prevent acidity in the future.</w:t>
      </w:r>
      <w:r w:rsidDel="00000000" w:rsidR="00000000" w:rsidRPr="00000000">
        <w:rPr>
          <w:rtl w:val="0"/>
        </w:rPr>
      </w:r>
    </w:p>
    <w:p w:rsidR="00000000" w:rsidDel="00000000" w:rsidP="00000000" w:rsidRDefault="00000000" w:rsidRPr="00000000" w14:paraId="00000020">
      <w:pPr>
        <w:pBdr>
          <w:bottom w:color="aaaaaa" w:space="0" w:sz="4" w:val="single"/>
        </w:pBdr>
        <w:spacing w:after="20" w:before="20" w:lineRule="auto"/>
        <w:rPr/>
      </w:pPr>
      <w:r w:rsidDel="00000000" w:rsidR="00000000" w:rsidRPr="00000000">
        <w:rPr>
          <w:rFonts w:ascii="Arial" w:cs="Arial" w:eastAsia="Arial" w:hAnsi="Arial"/>
          <w:sz w:val="20"/>
          <w:szCs w:val="20"/>
          <w:rtl w:val="0"/>
        </w:rPr>
        <w:t xml:space="preserve"> </w:t>
      </w:r>
      <w:r w:rsidDel="00000000" w:rsidR="00000000" w:rsidRPr="00000000">
        <w:rPr>
          <w:rtl w:val="0"/>
        </w:rPr>
      </w:r>
    </w:p>
    <w:p w:rsidR="00000000" w:rsidDel="00000000" w:rsidP="00000000" w:rsidRDefault="00000000" w:rsidRPr="00000000" w14:paraId="00000021">
      <w:pPr>
        <w:pBdr>
          <w:bottom w:color="aaaaaa" w:space="0" w:sz="4" w:val="single"/>
        </w:pBdr>
        <w:spacing w:after="20" w:before="20" w:lineRule="auto"/>
        <w:rPr/>
      </w:pPr>
      <w:r w:rsidDel="00000000" w:rsidR="00000000" w:rsidRPr="00000000">
        <w:rPr>
          <w:rFonts w:ascii="Arial" w:cs="Arial" w:eastAsia="Arial" w:hAnsi="Arial"/>
          <w:sz w:val="20"/>
          <w:szCs w:val="20"/>
          <w:rtl w:val="0"/>
        </w:rPr>
        <w:t xml:space="preserve"> </w:t>
      </w:r>
      <w:r w:rsidDel="00000000" w:rsidR="00000000" w:rsidRPr="00000000">
        <w:rPr>
          <w:rtl w:val="0"/>
        </w:rPr>
      </w:r>
    </w:p>
    <w:p w:rsidR="00000000" w:rsidDel="00000000" w:rsidP="00000000" w:rsidRDefault="00000000" w:rsidRPr="00000000" w14:paraId="00000022">
      <w:pPr>
        <w:spacing w:after="30" w:before="20" w:lineRule="auto"/>
        <w:rPr/>
      </w:pPr>
      <w:r w:rsidDel="00000000" w:rsidR="00000000" w:rsidRPr="00000000">
        <w:rPr>
          <w:rtl w:val="0"/>
        </w:rPr>
      </w:r>
    </w:p>
    <w:p w:rsidR="00000000" w:rsidDel="00000000" w:rsidP="00000000" w:rsidRDefault="00000000" w:rsidRPr="00000000" w14:paraId="00000023">
      <w:pPr>
        <w:spacing w:after="40" w:before="80" w:lineRule="auto"/>
        <w:rPr/>
      </w:pPr>
      <w:r w:rsidDel="00000000" w:rsidR="00000000" w:rsidRPr="00000000">
        <w:rPr>
          <w:rtl w:val="0"/>
        </w:rPr>
      </w:r>
    </w:p>
    <w:tbl>
      <w:tblPr>
        <w:tblStyle w:val="Table3"/>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560"/>
        <w:gridCol w:w="1800"/>
        <w:tblGridChange w:id="0">
          <w:tblGrid>
            <w:gridCol w:w="7560"/>
            <w:gridCol w:w="1800"/>
          </w:tblGrid>
        </w:tblGridChange>
      </w:tblGrid>
      <w:tr>
        <w:trPr>
          <w:cantSplit w:val="0"/>
          <w:tblHeader w:val="0"/>
        </w:trPr>
        <w:tc>
          <w:tcPr>
            <w:tcBorders>
              <w:top w:color="1a5276" w:space="0" w:sz="4" w:val="single"/>
              <w:left w:color="1a5276" w:space="0" w:sz="4" w:val="single"/>
              <w:bottom w:color="1a5276" w:space="0" w:sz="4" w:val="single"/>
              <w:right w:color="1a5276" w:space="0" w:sz="4" w:val="single"/>
            </w:tcBorders>
            <w:shd w:fill="1a5276" w:val="clear"/>
            <w:tcMar>
              <w:top w:w="100.0" w:type="dxa"/>
              <w:left w:w="180.0" w:type="dxa"/>
              <w:bottom w:w="100.0" w:type="dxa"/>
              <w:right w:w="180.0" w:type="dxa"/>
            </w:tcMar>
          </w:tcPr>
          <w:p w:rsidR="00000000" w:rsidDel="00000000" w:rsidP="00000000" w:rsidRDefault="00000000" w:rsidRPr="00000000" w14:paraId="00000024">
            <w:pPr>
              <w:rPr/>
            </w:pPr>
            <w:r w:rsidDel="00000000" w:rsidR="00000000" w:rsidRPr="00000000">
              <w:rPr>
                <w:rFonts w:ascii="Arial" w:cs="Arial" w:eastAsia="Arial" w:hAnsi="Arial"/>
                <w:b w:val="1"/>
                <w:bCs w:val="1"/>
                <w:color w:val="ffffff"/>
                <w:sz w:val="22"/>
                <w:szCs w:val="22"/>
                <w:rtl w:val="0"/>
              </w:rPr>
              <w:t xml:space="preserve">Case Study 2 — Farmer Ramesh and the Spoilt Soil</w:t>
            </w:r>
            <w:r w:rsidDel="00000000" w:rsidR="00000000" w:rsidRPr="00000000">
              <w:rPr>
                <w:rtl w:val="0"/>
              </w:rPr>
            </w:r>
          </w:p>
        </w:tc>
        <w:tc>
          <w:tcPr>
            <w:tcBorders>
              <w:top w:color="1a5276" w:space="0" w:sz="4" w:val="single"/>
              <w:left w:color="1a5276" w:space="0" w:sz="4" w:val="single"/>
              <w:bottom w:color="1a5276" w:space="0" w:sz="4" w:val="single"/>
              <w:right w:color="1a5276" w:space="0" w:sz="4" w:val="single"/>
            </w:tcBorders>
            <w:shd w:fill="2e86c1" w:val="clear"/>
            <w:tcMar>
              <w:top w:w="100.0" w:type="dxa"/>
              <w:left w:w="100.0" w:type="dxa"/>
              <w:bottom w:w="100.0" w:type="dxa"/>
              <w:right w:w="100.0" w:type="dxa"/>
            </w:tcMar>
            <w:vAlign w:val="center"/>
          </w:tcPr>
          <w:p w:rsidR="00000000" w:rsidDel="00000000" w:rsidP="00000000" w:rsidRDefault="00000000" w:rsidRPr="00000000" w14:paraId="00000025">
            <w:pPr>
              <w:jc w:val="center"/>
              <w:rPr/>
            </w:pPr>
            <w:r w:rsidDel="00000000" w:rsidR="00000000" w:rsidRPr="00000000">
              <w:rPr>
                <w:rtl w:val="0"/>
              </w:rPr>
            </w:r>
          </w:p>
        </w:tc>
      </w:tr>
    </w:tbl>
    <w:p w:rsidR="00000000" w:rsidDel="00000000" w:rsidP="00000000" w:rsidRDefault="00000000" w:rsidRPr="00000000" w14:paraId="00000026">
      <w:pPr>
        <w:spacing w:after="40" w:before="40" w:lineRule="auto"/>
        <w:rPr/>
      </w:pPr>
      <w:r w:rsidDel="00000000" w:rsidR="00000000" w:rsidRPr="00000000">
        <w:rPr>
          <w:rtl w:val="0"/>
        </w:rPr>
      </w:r>
    </w:p>
    <w:tbl>
      <w:tblPr>
        <w:tblStyle w:val="Table4"/>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1a5276" w:space="0" w:sz="4" w:val="single"/>
              <w:left w:color="1a5276" w:space="0" w:sz="4" w:val="single"/>
              <w:bottom w:color="1a5276" w:space="0" w:sz="4" w:val="single"/>
              <w:right w:color="1a5276" w:space="0" w:sz="4" w:val="single"/>
            </w:tcBorders>
            <w:shd w:fill="eafaf1" w:val="clear"/>
            <w:tcMar>
              <w:top w:w="120.0" w:type="dxa"/>
              <w:left w:w="180.0" w:type="dxa"/>
              <w:bottom w:w="120.0" w:type="dxa"/>
              <w:right w:w="180.0" w:type="dxa"/>
            </w:tcMar>
          </w:tcPr>
          <w:p w:rsidR="00000000" w:rsidDel="00000000" w:rsidP="00000000" w:rsidRDefault="00000000" w:rsidRPr="00000000" w14:paraId="00000027">
            <w:pPr>
              <w:spacing w:after="60" w:before="0" w:lineRule="auto"/>
              <w:rPr/>
            </w:pPr>
            <w:r w:rsidDel="00000000" w:rsidR="00000000" w:rsidRPr="00000000">
              <w:rPr>
                <w:rFonts w:ascii="Arial" w:cs="Arial" w:eastAsia="Arial" w:hAnsi="Arial"/>
                <w:b w:val="1"/>
                <w:bCs w:val="1"/>
                <w:color w:val="1a5276"/>
                <w:sz w:val="19"/>
                <w:szCs w:val="19"/>
                <w:rtl w:val="0"/>
              </w:rPr>
              <w:t xml:space="preserve">Read the following passage:</w:t>
            </w:r>
            <w:r w:rsidDel="00000000" w:rsidR="00000000" w:rsidRPr="00000000">
              <w:rPr>
                <w:rtl w:val="0"/>
              </w:rPr>
            </w:r>
          </w:p>
          <w:p w:rsidR="00000000" w:rsidDel="00000000" w:rsidP="00000000" w:rsidRDefault="00000000" w:rsidRPr="00000000" w14:paraId="00000028">
            <w:pPr>
              <w:spacing w:after="60" w:before="0" w:lineRule="auto"/>
              <w:rPr/>
            </w:pPr>
            <w:r w:rsidDel="00000000" w:rsidR="00000000" w:rsidRPr="00000000">
              <w:rPr>
                <w:rFonts w:ascii="Arial" w:cs="Arial" w:eastAsia="Arial" w:hAnsi="Arial"/>
                <w:sz w:val="19"/>
                <w:szCs w:val="19"/>
                <w:rtl w:val="0"/>
              </w:rPr>
              <w:t xml:space="preserve">Farmer Ramesh noticed that his crop yield had decreased significantly over the past two seasons. The crops looked pale and unhealthy. A soil expert visited his farm and tested the soil using litmus paper. The red litmus paper stayed red and blue litmus turned red, showing the soil was highly acidic (pH around 4). The expert told Ramesh that the excess use of chemical fertilisers and acid rain had made the soil acidic. He advised Ramesh to add slaked lime (calcium hydroxide) to the soil. After treating the soil, the next season's crop was much healthier. This process of correcting soil acidity is called liming.</w:t>
            </w:r>
            <w:r w:rsidDel="00000000" w:rsidR="00000000" w:rsidRPr="00000000">
              <w:rPr>
                <w:rtl w:val="0"/>
              </w:rPr>
            </w:r>
          </w:p>
          <w:p w:rsidR="00000000" w:rsidDel="00000000" w:rsidP="00000000" w:rsidRDefault="00000000" w:rsidRPr="00000000" w14:paraId="00000029">
            <w:pPr>
              <w:rPr/>
            </w:pPr>
            <w:r w:rsidDel="00000000" w:rsidR="00000000" w:rsidRPr="00000000">
              <w:rPr>
                <w:rFonts w:ascii="Arial" w:cs="Arial" w:eastAsia="Arial" w:hAnsi="Arial"/>
                <w:b w:val="1"/>
                <w:bCs w:val="1"/>
                <w:color w:val="1f618d"/>
                <w:sz w:val="19"/>
                <w:szCs w:val="19"/>
                <w:rtl w:val="0"/>
              </w:rPr>
              <w:t xml:space="preserve">Key concept: Acidic soil has pH below 7. Adding a base (like slaked lime) neutralises the acid and restores the soil's pH balance, making it suitable for crops.</w:t>
            </w:r>
            <w:r w:rsidDel="00000000" w:rsidR="00000000" w:rsidRPr="00000000">
              <w:rPr>
                <w:rtl w:val="0"/>
              </w:rPr>
            </w:r>
          </w:p>
        </w:tc>
      </w:tr>
    </w:tbl>
    <w:p w:rsidR="00000000" w:rsidDel="00000000" w:rsidP="00000000" w:rsidRDefault="00000000" w:rsidRPr="00000000" w14:paraId="0000002A">
      <w:pPr>
        <w:spacing w:after="40" w:before="80" w:lineRule="auto"/>
        <w:rPr/>
      </w:pPr>
      <w:r w:rsidDel="00000000" w:rsidR="00000000" w:rsidRPr="00000000">
        <w:rPr>
          <w:rtl w:val="0"/>
        </w:rPr>
      </w:r>
    </w:p>
    <w:p w:rsidR="00000000" w:rsidDel="00000000" w:rsidP="00000000" w:rsidRDefault="00000000" w:rsidRPr="00000000" w14:paraId="0000002B">
      <w:pPr>
        <w:spacing w:after="40" w:before="80" w:lineRule="auto"/>
        <w:rPr/>
      </w:pPr>
      <w:r w:rsidDel="00000000" w:rsidR="00000000" w:rsidRPr="00000000">
        <w:rPr>
          <w:rFonts w:ascii="Arial" w:cs="Arial" w:eastAsia="Arial" w:hAnsi="Arial"/>
          <w:b w:val="1"/>
          <w:bCs w:val="1"/>
          <w:color w:val="2c3e50"/>
          <w:sz w:val="20"/>
          <w:szCs w:val="20"/>
          <w:rtl w:val="0"/>
        </w:rPr>
        <w:t xml:space="preserve">Short Answer Questions:</w:t>
      </w:r>
      <w:r w:rsidDel="00000000" w:rsidR="00000000" w:rsidRPr="00000000">
        <w:rPr>
          <w:rtl w:val="0"/>
        </w:rPr>
      </w:r>
    </w:p>
    <w:p w:rsidR="00000000" w:rsidDel="00000000" w:rsidP="00000000" w:rsidRDefault="00000000" w:rsidRPr="00000000" w14:paraId="0000002C">
      <w:pPr>
        <w:spacing w:after="20" w:before="20" w:lineRule="auto"/>
        <w:rPr/>
      </w:pPr>
      <w:r w:rsidDel="00000000" w:rsidR="00000000" w:rsidRPr="00000000">
        <w:rPr>
          <w:rtl w:val="0"/>
        </w:rPr>
      </w:r>
    </w:p>
    <w:p w:rsidR="00000000" w:rsidDel="00000000" w:rsidP="00000000" w:rsidRDefault="00000000" w:rsidRPr="00000000" w14:paraId="0000002D">
      <w:pPr>
        <w:spacing w:after="30" w:before="100" w:lineRule="auto"/>
        <w:rPr/>
      </w:pPr>
      <w:r w:rsidDel="00000000" w:rsidR="00000000" w:rsidRPr="00000000">
        <w:rPr>
          <w:rFonts w:ascii="Arial" w:cs="Arial" w:eastAsia="Arial" w:hAnsi="Arial"/>
          <w:b w:val="1"/>
          <w:bCs w:val="1"/>
          <w:color w:val="1a5276"/>
          <w:sz w:val="20"/>
          <w:szCs w:val="20"/>
          <w:rtl w:val="0"/>
        </w:rPr>
        <w:t xml:space="preserve">Q1. </w:t>
      </w:r>
      <w:r w:rsidDel="00000000" w:rsidR="00000000" w:rsidRPr="00000000">
        <w:rPr>
          <w:rFonts w:ascii="Arial" w:cs="Arial" w:eastAsia="Arial" w:hAnsi="Arial"/>
          <w:sz w:val="20"/>
          <w:szCs w:val="20"/>
          <w:rtl w:val="0"/>
        </w:rPr>
        <w:t xml:space="preserve">How did the soil expert identify that Ramesh's soil was acidic? What result was observed with litmus paper?</w:t>
      </w:r>
      <w:r w:rsidDel="00000000" w:rsidR="00000000" w:rsidRPr="00000000">
        <w:rPr>
          <w:rtl w:val="0"/>
        </w:rPr>
      </w:r>
    </w:p>
    <w:p w:rsidR="00000000" w:rsidDel="00000000" w:rsidP="00000000" w:rsidRDefault="00000000" w:rsidRPr="00000000" w14:paraId="0000002E">
      <w:pPr>
        <w:pBdr>
          <w:bottom w:color="aaaaaa" w:space="0" w:sz="4" w:val="single"/>
        </w:pBdr>
        <w:spacing w:after="20" w:before="20" w:lineRule="auto"/>
        <w:rPr/>
      </w:pPr>
      <w:r w:rsidDel="00000000" w:rsidR="00000000" w:rsidRPr="00000000">
        <w:rPr>
          <w:rFonts w:ascii="Arial" w:cs="Arial" w:eastAsia="Arial" w:hAnsi="Arial"/>
          <w:sz w:val="20"/>
          <w:szCs w:val="20"/>
          <w:rtl w:val="0"/>
        </w:rPr>
        <w:t xml:space="preserve"> </w:t>
      </w:r>
      <w:r w:rsidDel="00000000" w:rsidR="00000000" w:rsidRPr="00000000">
        <w:rPr>
          <w:rtl w:val="0"/>
        </w:rPr>
      </w:r>
    </w:p>
    <w:p w:rsidR="00000000" w:rsidDel="00000000" w:rsidP="00000000" w:rsidRDefault="00000000" w:rsidRPr="00000000" w14:paraId="0000002F">
      <w:pPr>
        <w:pBdr>
          <w:bottom w:color="aaaaaa" w:space="0" w:sz="4" w:val="single"/>
        </w:pBdr>
        <w:spacing w:after="20" w:before="20" w:lineRule="auto"/>
        <w:rPr/>
      </w:pPr>
      <w:r w:rsidDel="00000000" w:rsidR="00000000" w:rsidRPr="00000000">
        <w:rPr>
          <w:rFonts w:ascii="Arial" w:cs="Arial" w:eastAsia="Arial" w:hAnsi="Arial"/>
          <w:sz w:val="20"/>
          <w:szCs w:val="20"/>
          <w:rtl w:val="0"/>
        </w:rPr>
        <w:t xml:space="preserve"> </w:t>
      </w:r>
      <w:r w:rsidDel="00000000" w:rsidR="00000000" w:rsidRPr="00000000">
        <w:rPr>
          <w:rtl w:val="0"/>
        </w:rPr>
      </w:r>
    </w:p>
    <w:p w:rsidR="00000000" w:rsidDel="00000000" w:rsidP="00000000" w:rsidRDefault="00000000" w:rsidRPr="00000000" w14:paraId="00000030">
      <w:pPr>
        <w:spacing w:after="30" w:before="20" w:lineRule="auto"/>
        <w:rPr/>
      </w:pPr>
      <w:r w:rsidDel="00000000" w:rsidR="00000000" w:rsidRPr="00000000">
        <w:rPr>
          <w:rtl w:val="0"/>
        </w:rPr>
      </w:r>
    </w:p>
    <w:p w:rsidR="00000000" w:rsidDel="00000000" w:rsidP="00000000" w:rsidRDefault="00000000" w:rsidRPr="00000000" w14:paraId="00000031">
      <w:pPr>
        <w:spacing w:after="30" w:before="100" w:lineRule="auto"/>
        <w:rPr/>
      </w:pPr>
      <w:r w:rsidDel="00000000" w:rsidR="00000000" w:rsidRPr="00000000">
        <w:rPr>
          <w:rFonts w:ascii="Arial" w:cs="Arial" w:eastAsia="Arial" w:hAnsi="Arial"/>
          <w:b w:val="1"/>
          <w:bCs w:val="1"/>
          <w:color w:val="1a5276"/>
          <w:sz w:val="20"/>
          <w:szCs w:val="20"/>
          <w:rtl w:val="0"/>
        </w:rPr>
        <w:t xml:space="preserve">Q2. </w:t>
      </w:r>
      <w:r w:rsidDel="00000000" w:rsidR="00000000" w:rsidRPr="00000000">
        <w:rPr>
          <w:rFonts w:ascii="Arial" w:cs="Arial" w:eastAsia="Arial" w:hAnsi="Arial"/>
          <w:sz w:val="20"/>
          <w:szCs w:val="20"/>
          <w:rtl w:val="0"/>
        </w:rPr>
        <w:t xml:space="preserve">What is the pH value of Ramesh's soil? What does a pH below 7 indicate?</w:t>
      </w:r>
      <w:r w:rsidDel="00000000" w:rsidR="00000000" w:rsidRPr="00000000">
        <w:rPr>
          <w:rtl w:val="0"/>
        </w:rPr>
      </w:r>
    </w:p>
    <w:p w:rsidR="00000000" w:rsidDel="00000000" w:rsidP="00000000" w:rsidRDefault="00000000" w:rsidRPr="00000000" w14:paraId="00000032">
      <w:pPr>
        <w:pBdr>
          <w:bottom w:color="aaaaaa" w:space="0" w:sz="4" w:val="single"/>
        </w:pBdr>
        <w:spacing w:after="20" w:before="20" w:lineRule="auto"/>
        <w:rPr/>
      </w:pPr>
      <w:r w:rsidDel="00000000" w:rsidR="00000000" w:rsidRPr="00000000">
        <w:rPr>
          <w:rFonts w:ascii="Arial" w:cs="Arial" w:eastAsia="Arial" w:hAnsi="Arial"/>
          <w:sz w:val="20"/>
          <w:szCs w:val="20"/>
          <w:rtl w:val="0"/>
        </w:rPr>
        <w:t xml:space="preserve"> </w:t>
      </w:r>
      <w:r w:rsidDel="00000000" w:rsidR="00000000" w:rsidRPr="00000000">
        <w:rPr>
          <w:rtl w:val="0"/>
        </w:rPr>
      </w:r>
    </w:p>
    <w:p w:rsidR="00000000" w:rsidDel="00000000" w:rsidP="00000000" w:rsidRDefault="00000000" w:rsidRPr="00000000" w14:paraId="00000033">
      <w:pPr>
        <w:pBdr>
          <w:bottom w:color="aaaaaa" w:space="0" w:sz="4" w:val="single"/>
        </w:pBdr>
        <w:spacing w:after="20" w:before="20" w:lineRule="auto"/>
        <w:rPr/>
      </w:pPr>
      <w:r w:rsidDel="00000000" w:rsidR="00000000" w:rsidRPr="00000000">
        <w:rPr>
          <w:rFonts w:ascii="Arial" w:cs="Arial" w:eastAsia="Arial" w:hAnsi="Arial"/>
          <w:sz w:val="20"/>
          <w:szCs w:val="20"/>
          <w:rtl w:val="0"/>
        </w:rPr>
        <w:t xml:space="preserve"> </w:t>
      </w:r>
      <w:r w:rsidDel="00000000" w:rsidR="00000000" w:rsidRPr="00000000">
        <w:rPr>
          <w:rtl w:val="0"/>
        </w:rPr>
      </w:r>
    </w:p>
    <w:p w:rsidR="00000000" w:rsidDel="00000000" w:rsidP="00000000" w:rsidRDefault="00000000" w:rsidRPr="00000000" w14:paraId="00000034">
      <w:pPr>
        <w:spacing w:after="30" w:before="20" w:lineRule="auto"/>
        <w:rPr/>
      </w:pPr>
      <w:r w:rsidDel="00000000" w:rsidR="00000000" w:rsidRPr="00000000">
        <w:rPr>
          <w:rtl w:val="0"/>
        </w:rPr>
      </w:r>
    </w:p>
    <w:p w:rsidR="00000000" w:rsidDel="00000000" w:rsidP="00000000" w:rsidRDefault="00000000" w:rsidRPr="00000000" w14:paraId="00000035">
      <w:pPr>
        <w:spacing w:after="30" w:before="100" w:lineRule="auto"/>
        <w:rPr/>
      </w:pPr>
      <w:r w:rsidDel="00000000" w:rsidR="00000000" w:rsidRPr="00000000">
        <w:rPr>
          <w:rFonts w:ascii="Arial" w:cs="Arial" w:eastAsia="Arial" w:hAnsi="Arial"/>
          <w:b w:val="1"/>
          <w:bCs w:val="1"/>
          <w:color w:val="1a5276"/>
          <w:sz w:val="20"/>
          <w:szCs w:val="20"/>
          <w:rtl w:val="0"/>
        </w:rPr>
        <w:t xml:space="preserve">Q3. </w:t>
      </w:r>
      <w:r w:rsidDel="00000000" w:rsidR="00000000" w:rsidRPr="00000000">
        <w:rPr>
          <w:rFonts w:ascii="Arial" w:cs="Arial" w:eastAsia="Arial" w:hAnsi="Arial"/>
          <w:sz w:val="20"/>
          <w:szCs w:val="20"/>
          <w:rtl w:val="0"/>
        </w:rPr>
        <w:t xml:space="preserve">Name the substance added to the soil to treat acidity. Write its chemical name and formula.</w:t>
      </w:r>
      <w:r w:rsidDel="00000000" w:rsidR="00000000" w:rsidRPr="00000000">
        <w:rPr>
          <w:rtl w:val="0"/>
        </w:rPr>
      </w:r>
    </w:p>
    <w:p w:rsidR="00000000" w:rsidDel="00000000" w:rsidP="00000000" w:rsidRDefault="00000000" w:rsidRPr="00000000" w14:paraId="00000036">
      <w:pPr>
        <w:pBdr>
          <w:bottom w:color="aaaaaa" w:space="0" w:sz="4" w:val="single"/>
        </w:pBdr>
        <w:spacing w:after="20" w:before="20" w:lineRule="auto"/>
        <w:rPr/>
      </w:pPr>
      <w:r w:rsidDel="00000000" w:rsidR="00000000" w:rsidRPr="00000000">
        <w:rPr>
          <w:rFonts w:ascii="Arial" w:cs="Arial" w:eastAsia="Arial" w:hAnsi="Arial"/>
          <w:sz w:val="20"/>
          <w:szCs w:val="20"/>
          <w:rtl w:val="0"/>
        </w:rPr>
        <w:t xml:space="preserve"> </w:t>
      </w:r>
      <w:r w:rsidDel="00000000" w:rsidR="00000000" w:rsidRPr="00000000">
        <w:rPr>
          <w:rtl w:val="0"/>
        </w:rPr>
      </w:r>
    </w:p>
    <w:p w:rsidR="00000000" w:rsidDel="00000000" w:rsidP="00000000" w:rsidRDefault="00000000" w:rsidRPr="00000000" w14:paraId="00000037">
      <w:pPr>
        <w:pBdr>
          <w:bottom w:color="aaaaaa" w:space="0" w:sz="4" w:val="single"/>
        </w:pBdr>
        <w:spacing w:after="20" w:before="20" w:lineRule="auto"/>
        <w:rPr/>
      </w:pPr>
      <w:r w:rsidDel="00000000" w:rsidR="00000000" w:rsidRPr="00000000">
        <w:rPr>
          <w:rFonts w:ascii="Arial" w:cs="Arial" w:eastAsia="Arial" w:hAnsi="Arial"/>
          <w:sz w:val="20"/>
          <w:szCs w:val="20"/>
          <w:rtl w:val="0"/>
        </w:rPr>
        <w:t xml:space="preserve"> </w:t>
      </w:r>
      <w:r w:rsidDel="00000000" w:rsidR="00000000" w:rsidRPr="00000000">
        <w:rPr>
          <w:rtl w:val="0"/>
        </w:rPr>
      </w:r>
    </w:p>
    <w:p w:rsidR="00000000" w:rsidDel="00000000" w:rsidP="00000000" w:rsidRDefault="00000000" w:rsidRPr="00000000" w14:paraId="00000038">
      <w:pPr>
        <w:spacing w:after="30" w:before="20" w:lineRule="auto"/>
        <w:rPr/>
      </w:pPr>
      <w:r w:rsidDel="00000000" w:rsidR="00000000" w:rsidRPr="00000000">
        <w:rPr>
          <w:rtl w:val="0"/>
        </w:rPr>
      </w:r>
    </w:p>
    <w:p w:rsidR="00000000" w:rsidDel="00000000" w:rsidP="00000000" w:rsidRDefault="00000000" w:rsidRPr="00000000" w14:paraId="00000039">
      <w:pPr>
        <w:spacing w:after="30" w:before="100" w:lineRule="auto"/>
        <w:rPr/>
      </w:pPr>
      <w:r w:rsidDel="00000000" w:rsidR="00000000" w:rsidRPr="00000000">
        <w:rPr>
          <w:rFonts w:ascii="Arial" w:cs="Arial" w:eastAsia="Arial" w:hAnsi="Arial"/>
          <w:b w:val="1"/>
          <w:bCs w:val="1"/>
          <w:color w:val="1a5276"/>
          <w:sz w:val="20"/>
          <w:szCs w:val="20"/>
          <w:rtl w:val="0"/>
        </w:rPr>
        <w:t xml:space="preserve">Q4. </w:t>
      </w:r>
      <w:r w:rsidDel="00000000" w:rsidR="00000000" w:rsidRPr="00000000">
        <w:rPr>
          <w:rFonts w:ascii="Arial" w:cs="Arial" w:eastAsia="Arial" w:hAnsi="Arial"/>
          <w:sz w:val="20"/>
          <w:szCs w:val="20"/>
          <w:rtl w:val="0"/>
        </w:rPr>
        <w:t xml:space="preserve">What are two causes mentioned in the passage that led to the soil becoming acidic?</w:t>
      </w:r>
      <w:r w:rsidDel="00000000" w:rsidR="00000000" w:rsidRPr="00000000">
        <w:rPr>
          <w:rtl w:val="0"/>
        </w:rPr>
      </w:r>
    </w:p>
    <w:p w:rsidR="00000000" w:rsidDel="00000000" w:rsidP="00000000" w:rsidRDefault="00000000" w:rsidRPr="00000000" w14:paraId="0000003A">
      <w:pPr>
        <w:pBdr>
          <w:bottom w:color="aaaaaa" w:space="0" w:sz="4" w:val="single"/>
        </w:pBdr>
        <w:spacing w:after="20" w:before="20" w:lineRule="auto"/>
        <w:rPr/>
      </w:pPr>
      <w:r w:rsidDel="00000000" w:rsidR="00000000" w:rsidRPr="00000000">
        <w:rPr>
          <w:rFonts w:ascii="Arial" w:cs="Arial" w:eastAsia="Arial" w:hAnsi="Arial"/>
          <w:sz w:val="20"/>
          <w:szCs w:val="20"/>
          <w:rtl w:val="0"/>
        </w:rPr>
        <w:t xml:space="preserve"> </w:t>
      </w:r>
      <w:r w:rsidDel="00000000" w:rsidR="00000000" w:rsidRPr="00000000">
        <w:rPr>
          <w:rtl w:val="0"/>
        </w:rPr>
      </w:r>
    </w:p>
    <w:p w:rsidR="00000000" w:rsidDel="00000000" w:rsidP="00000000" w:rsidRDefault="00000000" w:rsidRPr="00000000" w14:paraId="0000003B">
      <w:pPr>
        <w:pBdr>
          <w:bottom w:color="aaaaaa" w:space="0" w:sz="4" w:val="single"/>
        </w:pBdr>
        <w:spacing w:after="20" w:before="20" w:lineRule="auto"/>
        <w:rPr/>
      </w:pPr>
      <w:r w:rsidDel="00000000" w:rsidR="00000000" w:rsidRPr="00000000">
        <w:rPr>
          <w:rFonts w:ascii="Arial" w:cs="Arial" w:eastAsia="Arial" w:hAnsi="Arial"/>
          <w:sz w:val="20"/>
          <w:szCs w:val="20"/>
          <w:rtl w:val="0"/>
        </w:rPr>
        <w:t xml:space="preserve"> </w:t>
      </w:r>
      <w:r w:rsidDel="00000000" w:rsidR="00000000" w:rsidRPr="00000000">
        <w:rPr>
          <w:rtl w:val="0"/>
        </w:rPr>
      </w:r>
    </w:p>
    <w:p w:rsidR="00000000" w:rsidDel="00000000" w:rsidP="00000000" w:rsidRDefault="00000000" w:rsidRPr="00000000" w14:paraId="0000003C">
      <w:pPr>
        <w:spacing w:after="30" w:before="20" w:lineRule="auto"/>
        <w:rPr/>
      </w:pPr>
      <w:r w:rsidDel="00000000" w:rsidR="00000000" w:rsidRPr="00000000">
        <w:rPr>
          <w:rtl w:val="0"/>
        </w:rPr>
      </w:r>
    </w:p>
    <w:p w:rsidR="00000000" w:rsidDel="00000000" w:rsidP="00000000" w:rsidRDefault="00000000" w:rsidRPr="00000000" w14:paraId="0000003D">
      <w:pPr>
        <w:spacing w:after="30" w:before="100" w:lineRule="auto"/>
        <w:rPr/>
      </w:pPr>
      <w:r w:rsidDel="00000000" w:rsidR="00000000" w:rsidRPr="00000000">
        <w:rPr>
          <w:rFonts w:ascii="Arial" w:cs="Arial" w:eastAsia="Arial" w:hAnsi="Arial"/>
          <w:b w:val="1"/>
          <w:bCs w:val="1"/>
          <w:color w:val="1a5276"/>
          <w:sz w:val="20"/>
          <w:szCs w:val="20"/>
          <w:rtl w:val="0"/>
        </w:rPr>
        <w:t xml:space="preserve">Q5. </w:t>
      </w:r>
      <w:r w:rsidDel="00000000" w:rsidR="00000000" w:rsidRPr="00000000">
        <w:rPr>
          <w:rFonts w:ascii="Arial" w:cs="Arial" w:eastAsia="Arial" w:hAnsi="Arial"/>
          <w:sz w:val="20"/>
          <w:szCs w:val="20"/>
          <w:rtl w:val="0"/>
        </w:rPr>
        <w:t xml:space="preserve">Write the neutralisation reaction that occurs when slaked lime is added to acidic soil.</w:t>
      </w:r>
      <w:r w:rsidDel="00000000" w:rsidR="00000000" w:rsidRPr="00000000">
        <w:rPr>
          <w:rtl w:val="0"/>
        </w:rPr>
      </w:r>
    </w:p>
    <w:p w:rsidR="00000000" w:rsidDel="00000000" w:rsidP="00000000" w:rsidRDefault="00000000" w:rsidRPr="00000000" w14:paraId="0000003E">
      <w:pPr>
        <w:pBdr>
          <w:bottom w:color="aaaaaa" w:space="0" w:sz="4" w:val="single"/>
        </w:pBdr>
        <w:spacing w:after="20" w:before="20" w:lineRule="auto"/>
        <w:rPr/>
      </w:pPr>
      <w:r w:rsidDel="00000000" w:rsidR="00000000" w:rsidRPr="00000000">
        <w:rPr>
          <w:rFonts w:ascii="Arial" w:cs="Arial" w:eastAsia="Arial" w:hAnsi="Arial"/>
          <w:sz w:val="20"/>
          <w:szCs w:val="20"/>
          <w:rtl w:val="0"/>
        </w:rPr>
        <w:t xml:space="preserve"> </w:t>
      </w:r>
      <w:r w:rsidDel="00000000" w:rsidR="00000000" w:rsidRPr="00000000">
        <w:rPr>
          <w:rtl w:val="0"/>
        </w:rPr>
      </w:r>
    </w:p>
    <w:p w:rsidR="00000000" w:rsidDel="00000000" w:rsidP="00000000" w:rsidRDefault="00000000" w:rsidRPr="00000000" w14:paraId="0000003F">
      <w:pPr>
        <w:pBdr>
          <w:bottom w:color="aaaaaa" w:space="0" w:sz="4" w:val="single"/>
        </w:pBdr>
        <w:spacing w:after="20" w:before="20" w:lineRule="auto"/>
        <w:rPr/>
      </w:pPr>
      <w:r w:rsidDel="00000000" w:rsidR="00000000" w:rsidRPr="00000000">
        <w:rPr>
          <w:rFonts w:ascii="Arial" w:cs="Arial" w:eastAsia="Arial" w:hAnsi="Arial"/>
          <w:sz w:val="20"/>
          <w:szCs w:val="20"/>
          <w:rtl w:val="0"/>
        </w:rPr>
        <w:t xml:space="preserve"> </w:t>
      </w:r>
      <w:r w:rsidDel="00000000" w:rsidR="00000000" w:rsidRPr="00000000">
        <w:rPr>
          <w:rtl w:val="0"/>
        </w:rPr>
      </w:r>
    </w:p>
    <w:p w:rsidR="00000000" w:rsidDel="00000000" w:rsidP="00000000" w:rsidRDefault="00000000" w:rsidRPr="00000000" w14:paraId="00000040">
      <w:pPr>
        <w:spacing w:after="30" w:before="20" w:lineRule="auto"/>
        <w:rPr/>
      </w:pPr>
      <w:r w:rsidDel="00000000" w:rsidR="00000000" w:rsidRPr="00000000">
        <w:rPr>
          <w:rtl w:val="0"/>
        </w:rPr>
      </w:r>
    </w:p>
    <w:p w:rsidR="00000000" w:rsidDel="00000000" w:rsidP="00000000" w:rsidRDefault="00000000" w:rsidRPr="00000000" w14:paraId="00000041">
      <w:pPr>
        <w:spacing w:after="40" w:before="80" w:lineRule="auto"/>
        <w:rPr/>
      </w:pPr>
      <w:r w:rsidDel="00000000" w:rsidR="00000000" w:rsidRPr="00000000">
        <w:rPr>
          <w:rtl w:val="0"/>
        </w:rPr>
      </w:r>
    </w:p>
    <w:tbl>
      <w:tblPr>
        <w:tblStyle w:val="Table5"/>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560"/>
        <w:gridCol w:w="1800"/>
        <w:tblGridChange w:id="0">
          <w:tblGrid>
            <w:gridCol w:w="7560"/>
            <w:gridCol w:w="1800"/>
          </w:tblGrid>
        </w:tblGridChange>
      </w:tblGrid>
      <w:tr>
        <w:trPr>
          <w:cantSplit w:val="0"/>
          <w:tblHeader w:val="0"/>
        </w:trPr>
        <w:tc>
          <w:tcPr>
            <w:tcBorders>
              <w:top w:color="1a5276" w:space="0" w:sz="4" w:val="single"/>
              <w:left w:color="1a5276" w:space="0" w:sz="4" w:val="single"/>
              <w:bottom w:color="1a5276" w:space="0" w:sz="4" w:val="single"/>
              <w:right w:color="1a5276" w:space="0" w:sz="4" w:val="single"/>
            </w:tcBorders>
            <w:shd w:fill="1a5276" w:val="clear"/>
            <w:tcMar>
              <w:top w:w="100.0" w:type="dxa"/>
              <w:left w:w="180.0" w:type="dxa"/>
              <w:bottom w:w="100.0" w:type="dxa"/>
              <w:right w:w="180.0" w:type="dxa"/>
            </w:tcMar>
          </w:tcPr>
          <w:p w:rsidR="00000000" w:rsidDel="00000000" w:rsidP="00000000" w:rsidRDefault="00000000" w:rsidRPr="00000000" w14:paraId="00000042">
            <w:pPr>
              <w:rPr/>
            </w:pPr>
            <w:r w:rsidDel="00000000" w:rsidR="00000000" w:rsidRPr="00000000">
              <w:rPr>
                <w:rFonts w:ascii="Arial" w:cs="Arial" w:eastAsia="Arial" w:hAnsi="Arial"/>
                <w:b w:val="1"/>
                <w:bCs w:val="1"/>
                <w:color w:val="ffffff"/>
                <w:sz w:val="22"/>
                <w:szCs w:val="22"/>
                <w:rtl w:val="0"/>
              </w:rPr>
              <w:t xml:space="preserve">Case Study</w:t>
            </w:r>
            <w:r w:rsidDel="00000000" w:rsidR="00000000" w:rsidRPr="00000000">
              <w:rPr>
                <w:b w:val="1"/>
                <w:bCs w:val="1"/>
                <w:color w:val="ffffff"/>
                <w:sz w:val="22"/>
                <w:szCs w:val="22"/>
                <w:rtl w:val="0"/>
              </w:rPr>
              <w:t xml:space="preserve"> - The Mystery of the Damaged Marble Floor</w:t>
            </w:r>
            <w:r w:rsidDel="00000000" w:rsidR="00000000" w:rsidRPr="00000000">
              <w:rPr>
                <w:rtl w:val="0"/>
              </w:rPr>
            </w:r>
          </w:p>
        </w:tc>
        <w:tc>
          <w:tcPr>
            <w:tcBorders>
              <w:top w:color="1a5276" w:space="0" w:sz="4" w:val="single"/>
              <w:left w:color="1a5276" w:space="0" w:sz="4" w:val="single"/>
              <w:bottom w:color="1a5276" w:space="0" w:sz="4" w:val="single"/>
              <w:right w:color="1a5276" w:space="0" w:sz="4" w:val="single"/>
            </w:tcBorders>
            <w:shd w:fill="2e86c1" w:val="clear"/>
            <w:tcMar>
              <w:top w:w="100.0" w:type="dxa"/>
              <w:left w:w="100.0" w:type="dxa"/>
              <w:bottom w:w="100.0" w:type="dxa"/>
              <w:right w:w="100.0" w:type="dxa"/>
            </w:tcMar>
            <w:vAlign w:val="center"/>
          </w:tcPr>
          <w:p w:rsidR="00000000" w:rsidDel="00000000" w:rsidP="00000000" w:rsidRDefault="00000000" w:rsidRPr="00000000" w14:paraId="00000043">
            <w:pPr>
              <w:jc w:val="center"/>
              <w:rPr/>
            </w:pPr>
            <w:r w:rsidDel="00000000" w:rsidR="00000000" w:rsidRPr="00000000">
              <w:rPr>
                <w:rtl w:val="0"/>
              </w:rPr>
            </w:r>
          </w:p>
        </w:tc>
      </w:tr>
    </w:tbl>
    <w:p w:rsidR="00000000" w:rsidDel="00000000" w:rsidP="00000000" w:rsidRDefault="00000000" w:rsidRPr="00000000" w14:paraId="00000044">
      <w:pPr>
        <w:spacing w:after="40" w:before="40" w:lineRule="auto"/>
        <w:rPr/>
      </w:pPr>
      <w:r w:rsidDel="00000000" w:rsidR="00000000" w:rsidRPr="00000000">
        <w:rPr>
          <w:rtl w:val="0"/>
        </w:rPr>
      </w:r>
    </w:p>
    <w:tbl>
      <w:tblPr>
        <w:tblStyle w:val="Table6"/>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1a5276" w:space="0" w:sz="4" w:val="single"/>
              <w:left w:color="1a5276" w:space="0" w:sz="4" w:val="single"/>
              <w:bottom w:color="1a5276" w:space="0" w:sz="4" w:val="single"/>
              <w:right w:color="1a5276" w:space="0" w:sz="4" w:val="single"/>
            </w:tcBorders>
            <w:shd w:fill="fef9e7" w:val="clear"/>
            <w:tcMar>
              <w:top w:w="120.0" w:type="dxa"/>
              <w:left w:w="180.0" w:type="dxa"/>
              <w:bottom w:w="120.0" w:type="dxa"/>
              <w:right w:w="180.0" w:type="dxa"/>
            </w:tcMar>
          </w:tcPr>
          <w:p w:rsidR="00000000" w:rsidDel="00000000" w:rsidP="00000000" w:rsidRDefault="00000000" w:rsidRPr="00000000" w14:paraId="00000045">
            <w:pPr>
              <w:spacing w:after="60" w:before="0" w:lineRule="auto"/>
              <w:rPr/>
            </w:pPr>
            <w:r w:rsidDel="00000000" w:rsidR="00000000" w:rsidRPr="00000000">
              <w:rPr>
                <w:rFonts w:ascii="Arial" w:cs="Arial" w:eastAsia="Arial" w:hAnsi="Arial"/>
                <w:b w:val="1"/>
                <w:bCs w:val="1"/>
                <w:color w:val="1a5276"/>
                <w:sz w:val="19"/>
                <w:szCs w:val="19"/>
                <w:rtl w:val="0"/>
              </w:rPr>
              <w:t xml:space="preserve">Read the following passage:</w:t>
            </w:r>
            <w:r w:rsidDel="00000000" w:rsidR="00000000" w:rsidRPr="00000000">
              <w:rPr>
                <w:rtl w:val="0"/>
              </w:rPr>
            </w:r>
          </w:p>
          <w:p w:rsidR="00000000" w:rsidDel="00000000" w:rsidP="00000000" w:rsidRDefault="00000000" w:rsidRPr="00000000" w14:paraId="00000046">
            <w:pPr>
              <w:spacing w:after="60" w:before="0" w:lineRule="auto"/>
              <w:rPr>
                <w:sz w:val="19"/>
                <w:szCs w:val="19"/>
              </w:rPr>
            </w:pPr>
            <w:r w:rsidDel="00000000" w:rsidR="00000000" w:rsidRPr="00000000">
              <w:rPr>
                <w:sz w:val="19"/>
                <w:szCs w:val="19"/>
                <w:rtl w:val="0"/>
              </w:rPr>
              <w:t xml:space="preserve">A school recently renovated its laboratory with a beautiful marble floor. After a few months, patches of the marble near the sink area started becoming dull and rough. At the same time, students noticed that when certain liquids accidentally spilled on the floor, slight bubbling occurred.</w:t>
            </w:r>
          </w:p>
          <w:p w:rsidR="00000000" w:rsidDel="00000000" w:rsidP="00000000" w:rsidRDefault="00000000" w:rsidRPr="00000000" w14:paraId="00000047">
            <w:pPr>
              <w:spacing w:after="60" w:before="0" w:lineRule="auto"/>
              <w:rPr>
                <w:sz w:val="19"/>
                <w:szCs w:val="19"/>
              </w:rPr>
            </w:pPr>
            <w:r w:rsidDel="00000000" w:rsidR="00000000" w:rsidRPr="00000000">
              <w:rPr>
                <w:sz w:val="19"/>
                <w:szCs w:val="19"/>
                <w:rtl w:val="0"/>
              </w:rPr>
              <w:t xml:space="preserve">During a science activity, a student tested the spilled liquid using different indicators:</w:t>
            </w:r>
          </w:p>
          <w:p w:rsidR="00000000" w:rsidDel="00000000" w:rsidP="00000000" w:rsidRDefault="00000000" w:rsidRPr="00000000" w14:paraId="00000048">
            <w:pPr>
              <w:spacing w:after="60" w:before="0" w:lineRule="auto"/>
              <w:rPr>
                <w:sz w:val="19"/>
                <w:szCs w:val="19"/>
              </w:rPr>
            </w:pPr>
            <w:r w:rsidDel="00000000" w:rsidR="00000000" w:rsidRPr="00000000">
              <w:rPr>
                <w:sz w:val="19"/>
                <w:szCs w:val="19"/>
                <w:rtl w:val="0"/>
              </w:rPr>
              <w:t xml:space="preserve">Blue litmus turned red</w:t>
            </w:r>
          </w:p>
          <w:p w:rsidR="00000000" w:rsidDel="00000000" w:rsidP="00000000" w:rsidRDefault="00000000" w:rsidRPr="00000000" w14:paraId="00000049">
            <w:pPr>
              <w:spacing w:after="60" w:before="0" w:lineRule="auto"/>
              <w:rPr>
                <w:sz w:val="19"/>
                <w:szCs w:val="19"/>
              </w:rPr>
            </w:pPr>
            <w:r w:rsidDel="00000000" w:rsidR="00000000" w:rsidRPr="00000000">
              <w:rPr>
                <w:sz w:val="19"/>
                <w:szCs w:val="19"/>
                <w:rtl w:val="0"/>
              </w:rPr>
              <w:t xml:space="preserve">Phenolphthalein remained colorless</w:t>
            </w:r>
          </w:p>
          <w:p w:rsidR="00000000" w:rsidDel="00000000" w:rsidP="00000000" w:rsidRDefault="00000000" w:rsidRPr="00000000" w14:paraId="0000004A">
            <w:pPr>
              <w:spacing w:after="60" w:before="0" w:lineRule="auto"/>
              <w:rPr>
                <w:sz w:val="19"/>
                <w:szCs w:val="19"/>
              </w:rPr>
            </w:pPr>
            <w:r w:rsidDel="00000000" w:rsidR="00000000" w:rsidRPr="00000000">
              <w:rPr>
                <w:sz w:val="19"/>
                <w:szCs w:val="19"/>
                <w:rtl w:val="0"/>
              </w:rPr>
              <w:t xml:space="preserve">When mixed with a white powder kept in the lab, a gas was released. .</w:t>
            </w:r>
          </w:p>
          <w:p w:rsidR="00000000" w:rsidDel="00000000" w:rsidP="00000000" w:rsidRDefault="00000000" w:rsidRPr="00000000" w14:paraId="0000004B">
            <w:pPr>
              <w:spacing w:after="60" w:before="0" w:lineRule="auto"/>
              <w:rPr>
                <w:sz w:val="19"/>
                <w:szCs w:val="19"/>
              </w:rPr>
            </w:pPr>
            <w:r w:rsidDel="00000000" w:rsidR="00000000" w:rsidRPr="00000000">
              <w:rPr>
                <w:sz w:val="19"/>
                <w:szCs w:val="19"/>
                <w:rtl w:val="0"/>
              </w:rPr>
              <w:t xml:space="preserve">The lab assistant later neutralized the spilled liquid using another substance, after which no further damage occurred.</w:t>
            </w:r>
            <w:r w:rsidDel="00000000" w:rsidR="00000000" w:rsidRPr="00000000">
              <w:rPr>
                <w:rtl w:val="0"/>
              </w:rPr>
            </w:r>
          </w:p>
        </w:tc>
      </w:tr>
    </w:tbl>
    <w:p w:rsidR="00000000" w:rsidDel="00000000" w:rsidP="00000000" w:rsidRDefault="00000000" w:rsidRPr="00000000" w14:paraId="0000004C">
      <w:pPr>
        <w:spacing w:after="40" w:before="80" w:lineRule="auto"/>
        <w:rPr/>
      </w:pPr>
      <w:r w:rsidDel="00000000" w:rsidR="00000000" w:rsidRPr="00000000">
        <w:rPr>
          <w:rtl w:val="0"/>
        </w:rPr>
      </w:r>
    </w:p>
    <w:p w:rsidR="00000000" w:rsidDel="00000000" w:rsidP="00000000" w:rsidRDefault="00000000" w:rsidRPr="00000000" w14:paraId="0000004D">
      <w:pPr>
        <w:spacing w:after="40" w:before="80" w:lineRule="auto"/>
        <w:rPr/>
      </w:pPr>
      <w:r w:rsidDel="00000000" w:rsidR="00000000" w:rsidRPr="00000000">
        <w:rPr>
          <w:rFonts w:ascii="Arial" w:cs="Arial" w:eastAsia="Arial" w:hAnsi="Arial"/>
          <w:b w:val="1"/>
          <w:bCs w:val="1"/>
          <w:color w:val="2c3e50"/>
          <w:sz w:val="20"/>
          <w:szCs w:val="20"/>
          <w:rtl w:val="0"/>
        </w:rPr>
        <w:t xml:space="preserve">Short Answer Questions:</w:t>
      </w:r>
      <w:r w:rsidDel="00000000" w:rsidR="00000000" w:rsidRPr="00000000">
        <w:rPr>
          <w:rtl w:val="0"/>
        </w:rPr>
      </w:r>
    </w:p>
    <w:p w:rsidR="00000000" w:rsidDel="00000000" w:rsidP="00000000" w:rsidRDefault="00000000" w:rsidRPr="00000000" w14:paraId="0000004E">
      <w:pPr>
        <w:spacing w:after="20" w:before="20" w:lineRule="auto"/>
        <w:rPr/>
      </w:pPr>
      <w:r w:rsidDel="00000000" w:rsidR="00000000" w:rsidRPr="00000000">
        <w:rPr>
          <w:rtl w:val="0"/>
        </w:rPr>
      </w:r>
    </w:p>
    <w:p w:rsidR="00000000" w:rsidDel="00000000" w:rsidP="00000000" w:rsidRDefault="00000000" w:rsidRPr="00000000" w14:paraId="0000004F">
      <w:pPr>
        <w:spacing w:after="30" w:before="100" w:lineRule="auto"/>
        <w:rPr/>
      </w:pPr>
      <w:r w:rsidDel="00000000" w:rsidR="00000000" w:rsidRPr="00000000">
        <w:rPr>
          <w:rFonts w:ascii="Arial" w:cs="Arial" w:eastAsia="Arial" w:hAnsi="Arial"/>
          <w:b w:val="1"/>
          <w:bCs w:val="1"/>
          <w:color w:val="1a5276"/>
          <w:sz w:val="20"/>
          <w:szCs w:val="20"/>
          <w:rtl w:val="0"/>
        </w:rPr>
        <w:t xml:space="preserve">Q1. </w:t>
      </w:r>
      <w:r w:rsidDel="00000000" w:rsidR="00000000" w:rsidRPr="00000000">
        <w:rPr>
          <w:rtl w:val="0"/>
        </w:rPr>
        <w:t xml:space="preserve">Identify the nature of the spilled liquid. Justify your answer using the indicator results.</w:t>
      </w:r>
    </w:p>
    <w:p w:rsidR="00000000" w:rsidDel="00000000" w:rsidP="00000000" w:rsidRDefault="00000000" w:rsidRPr="00000000" w14:paraId="00000050">
      <w:pPr>
        <w:pBdr>
          <w:bottom w:color="aaaaaa" w:space="0" w:sz="4" w:val="single"/>
        </w:pBdr>
        <w:spacing w:after="20" w:before="20" w:lineRule="auto"/>
        <w:rPr/>
      </w:pPr>
      <w:r w:rsidDel="00000000" w:rsidR="00000000" w:rsidRPr="00000000">
        <w:rPr>
          <w:rFonts w:ascii="Arial" w:cs="Arial" w:eastAsia="Arial" w:hAnsi="Arial"/>
          <w:sz w:val="20"/>
          <w:szCs w:val="20"/>
          <w:rtl w:val="0"/>
        </w:rPr>
        <w:t xml:space="preserve"> </w:t>
      </w:r>
      <w:r w:rsidDel="00000000" w:rsidR="00000000" w:rsidRPr="00000000">
        <w:rPr>
          <w:rtl w:val="0"/>
        </w:rPr>
      </w:r>
    </w:p>
    <w:p w:rsidR="00000000" w:rsidDel="00000000" w:rsidP="00000000" w:rsidRDefault="00000000" w:rsidRPr="00000000" w14:paraId="00000051">
      <w:pPr>
        <w:pBdr>
          <w:bottom w:color="aaaaaa" w:space="0" w:sz="4" w:val="single"/>
        </w:pBdr>
        <w:spacing w:after="20" w:before="20" w:lineRule="auto"/>
        <w:rPr/>
      </w:pPr>
      <w:r w:rsidDel="00000000" w:rsidR="00000000" w:rsidRPr="00000000">
        <w:rPr>
          <w:rFonts w:ascii="Arial" w:cs="Arial" w:eastAsia="Arial" w:hAnsi="Arial"/>
          <w:sz w:val="20"/>
          <w:szCs w:val="20"/>
          <w:rtl w:val="0"/>
        </w:rPr>
        <w:t xml:space="preserve"> </w:t>
      </w:r>
      <w:r w:rsidDel="00000000" w:rsidR="00000000" w:rsidRPr="00000000">
        <w:rPr>
          <w:rtl w:val="0"/>
        </w:rPr>
      </w:r>
    </w:p>
    <w:p w:rsidR="00000000" w:rsidDel="00000000" w:rsidP="00000000" w:rsidRDefault="00000000" w:rsidRPr="00000000" w14:paraId="00000052">
      <w:pPr>
        <w:spacing w:after="30" w:before="20" w:lineRule="auto"/>
        <w:rPr/>
      </w:pPr>
      <w:r w:rsidDel="00000000" w:rsidR="00000000" w:rsidRPr="00000000">
        <w:rPr>
          <w:rtl w:val="0"/>
        </w:rPr>
      </w:r>
    </w:p>
    <w:p w:rsidR="00000000" w:rsidDel="00000000" w:rsidP="00000000" w:rsidRDefault="00000000" w:rsidRPr="00000000" w14:paraId="00000053">
      <w:pPr>
        <w:spacing w:after="30" w:before="100" w:lineRule="auto"/>
        <w:rPr/>
      </w:pPr>
      <w:r w:rsidDel="00000000" w:rsidR="00000000" w:rsidRPr="00000000">
        <w:rPr>
          <w:rFonts w:ascii="Arial" w:cs="Arial" w:eastAsia="Arial" w:hAnsi="Arial"/>
          <w:b w:val="1"/>
          <w:bCs w:val="1"/>
          <w:color w:val="1a5276"/>
          <w:sz w:val="20"/>
          <w:szCs w:val="20"/>
          <w:rtl w:val="0"/>
        </w:rPr>
        <w:t xml:space="preserve">Q2</w:t>
      </w:r>
      <w:r w:rsidDel="00000000" w:rsidR="00000000" w:rsidRPr="00000000">
        <w:rPr>
          <w:b w:val="1"/>
          <w:bCs w:val="1"/>
          <w:color w:val="1a5276"/>
          <w:rtl w:val="0"/>
        </w:rPr>
        <w:t xml:space="preserve">. </w:t>
      </w:r>
      <w:r w:rsidDel="00000000" w:rsidR="00000000" w:rsidRPr="00000000">
        <w:rPr>
          <w:rtl w:val="0"/>
        </w:rPr>
        <w:t xml:space="preserve">What is the nature of the white powder? </w:t>
      </w:r>
    </w:p>
    <w:p w:rsidR="00000000" w:rsidDel="00000000" w:rsidP="00000000" w:rsidRDefault="00000000" w:rsidRPr="00000000" w14:paraId="00000054">
      <w:pPr>
        <w:pBdr>
          <w:bottom w:color="aaaaaa" w:space="0" w:sz="4" w:val="single"/>
        </w:pBdr>
        <w:spacing w:after="20" w:before="20" w:lineRule="auto"/>
        <w:rPr/>
      </w:pPr>
      <w:r w:rsidDel="00000000" w:rsidR="00000000" w:rsidRPr="00000000">
        <w:rPr>
          <w:rFonts w:ascii="Arial" w:cs="Arial" w:eastAsia="Arial" w:hAnsi="Arial"/>
          <w:sz w:val="20"/>
          <w:szCs w:val="20"/>
          <w:rtl w:val="0"/>
        </w:rPr>
        <w:t xml:space="preserve"> </w:t>
      </w:r>
      <w:r w:rsidDel="00000000" w:rsidR="00000000" w:rsidRPr="00000000">
        <w:rPr>
          <w:rtl w:val="0"/>
        </w:rPr>
      </w:r>
    </w:p>
    <w:p w:rsidR="00000000" w:rsidDel="00000000" w:rsidP="00000000" w:rsidRDefault="00000000" w:rsidRPr="00000000" w14:paraId="00000055">
      <w:pPr>
        <w:pBdr>
          <w:bottom w:color="aaaaaa" w:space="0" w:sz="4" w:val="single"/>
        </w:pBdr>
        <w:spacing w:after="20" w:before="20" w:lineRule="auto"/>
        <w:rPr/>
      </w:pPr>
      <w:r w:rsidDel="00000000" w:rsidR="00000000" w:rsidRPr="00000000">
        <w:rPr>
          <w:rFonts w:ascii="Arial" w:cs="Arial" w:eastAsia="Arial" w:hAnsi="Arial"/>
          <w:sz w:val="20"/>
          <w:szCs w:val="20"/>
          <w:rtl w:val="0"/>
        </w:rPr>
        <w:t xml:space="preserve"> </w:t>
      </w:r>
      <w:r w:rsidDel="00000000" w:rsidR="00000000" w:rsidRPr="00000000">
        <w:rPr>
          <w:rtl w:val="0"/>
        </w:rPr>
      </w:r>
    </w:p>
    <w:p w:rsidR="00000000" w:rsidDel="00000000" w:rsidP="00000000" w:rsidRDefault="00000000" w:rsidRPr="00000000" w14:paraId="00000056">
      <w:pPr>
        <w:spacing w:after="30" w:before="20" w:lineRule="auto"/>
        <w:rPr/>
      </w:pPr>
      <w:r w:rsidDel="00000000" w:rsidR="00000000" w:rsidRPr="00000000">
        <w:rPr>
          <w:rtl w:val="0"/>
        </w:rPr>
      </w:r>
    </w:p>
    <w:p w:rsidR="00000000" w:rsidDel="00000000" w:rsidP="00000000" w:rsidRDefault="00000000" w:rsidRPr="00000000" w14:paraId="00000057">
      <w:pPr>
        <w:spacing w:after="30" w:before="100" w:lineRule="auto"/>
        <w:rPr/>
      </w:pPr>
      <w:r w:rsidDel="00000000" w:rsidR="00000000" w:rsidRPr="00000000">
        <w:rPr>
          <w:rFonts w:ascii="Arial" w:cs="Arial" w:eastAsia="Arial" w:hAnsi="Arial"/>
          <w:b w:val="1"/>
          <w:bCs w:val="1"/>
          <w:color w:val="1a5276"/>
          <w:sz w:val="20"/>
          <w:szCs w:val="20"/>
          <w:rtl w:val="0"/>
        </w:rPr>
        <w:t xml:space="preserve">Q3. </w:t>
      </w:r>
      <w:r w:rsidDel="00000000" w:rsidR="00000000" w:rsidRPr="00000000">
        <w:rPr>
          <w:rtl w:val="0"/>
        </w:rPr>
        <w:t xml:space="preserve">If the same spilled liquid is tested with methyl orange indicator, what color change would you expect? Explain your reasoning.</w:t>
      </w:r>
    </w:p>
    <w:p w:rsidR="00000000" w:rsidDel="00000000" w:rsidP="00000000" w:rsidRDefault="00000000" w:rsidRPr="00000000" w14:paraId="00000058">
      <w:pPr>
        <w:pBdr>
          <w:bottom w:color="aaaaaa" w:space="0" w:sz="4" w:val="single"/>
        </w:pBdr>
        <w:spacing w:after="20" w:before="20" w:lineRule="auto"/>
        <w:rPr/>
      </w:pPr>
      <w:r w:rsidDel="00000000" w:rsidR="00000000" w:rsidRPr="00000000">
        <w:rPr>
          <w:rFonts w:ascii="Arial" w:cs="Arial" w:eastAsia="Arial" w:hAnsi="Arial"/>
          <w:sz w:val="20"/>
          <w:szCs w:val="20"/>
          <w:rtl w:val="0"/>
        </w:rPr>
        <w:t xml:space="preserve"> </w:t>
      </w:r>
      <w:r w:rsidDel="00000000" w:rsidR="00000000" w:rsidRPr="00000000">
        <w:rPr>
          <w:rtl w:val="0"/>
        </w:rPr>
      </w:r>
    </w:p>
    <w:p w:rsidR="00000000" w:rsidDel="00000000" w:rsidP="00000000" w:rsidRDefault="00000000" w:rsidRPr="00000000" w14:paraId="00000059">
      <w:pPr>
        <w:pBdr>
          <w:bottom w:color="aaaaaa" w:space="0" w:sz="4" w:val="single"/>
        </w:pBdr>
        <w:spacing w:after="20" w:before="20" w:lineRule="auto"/>
        <w:rPr/>
      </w:pPr>
      <w:r w:rsidDel="00000000" w:rsidR="00000000" w:rsidRPr="00000000">
        <w:rPr>
          <w:rFonts w:ascii="Arial" w:cs="Arial" w:eastAsia="Arial" w:hAnsi="Arial"/>
          <w:sz w:val="20"/>
          <w:szCs w:val="20"/>
          <w:rtl w:val="0"/>
        </w:rPr>
        <w:t xml:space="preserve"> </w:t>
      </w:r>
      <w:r w:rsidDel="00000000" w:rsidR="00000000" w:rsidRPr="00000000">
        <w:rPr>
          <w:rtl w:val="0"/>
        </w:rPr>
      </w:r>
    </w:p>
    <w:p w:rsidR="00000000" w:rsidDel="00000000" w:rsidP="00000000" w:rsidRDefault="00000000" w:rsidRPr="00000000" w14:paraId="0000005A">
      <w:pPr>
        <w:spacing w:after="30" w:before="20" w:lineRule="auto"/>
        <w:rPr/>
      </w:pPr>
      <w:r w:rsidDel="00000000" w:rsidR="00000000" w:rsidRPr="00000000">
        <w:rPr>
          <w:rtl w:val="0"/>
        </w:rPr>
      </w:r>
    </w:p>
    <w:p w:rsidR="00000000" w:rsidDel="00000000" w:rsidP="00000000" w:rsidRDefault="00000000" w:rsidRPr="00000000" w14:paraId="0000005B">
      <w:pPr>
        <w:spacing w:after="30" w:before="100" w:lineRule="auto"/>
        <w:rPr/>
      </w:pPr>
      <w:r w:rsidDel="00000000" w:rsidR="00000000" w:rsidRPr="00000000">
        <w:rPr>
          <w:rFonts w:ascii="Arial" w:cs="Arial" w:eastAsia="Arial" w:hAnsi="Arial"/>
          <w:b w:val="1"/>
          <w:bCs w:val="1"/>
          <w:color w:val="1a5276"/>
          <w:sz w:val="20"/>
          <w:szCs w:val="20"/>
          <w:rtl w:val="0"/>
        </w:rPr>
        <w:t xml:space="preserve">Q4. </w:t>
      </w:r>
      <w:r w:rsidDel="00000000" w:rsidR="00000000" w:rsidRPr="00000000">
        <w:rPr>
          <w:rtl w:val="0"/>
        </w:rPr>
        <w:t xml:space="preserve">Name the gas released in the process. </w:t>
      </w:r>
    </w:p>
    <w:p w:rsidR="00000000" w:rsidDel="00000000" w:rsidP="00000000" w:rsidRDefault="00000000" w:rsidRPr="00000000" w14:paraId="0000005C">
      <w:pPr>
        <w:pBdr>
          <w:bottom w:color="aaaaaa" w:space="0" w:sz="4" w:val="single"/>
        </w:pBdr>
        <w:spacing w:after="20" w:before="20" w:lineRule="auto"/>
        <w:rPr/>
      </w:pPr>
      <w:r w:rsidDel="00000000" w:rsidR="00000000" w:rsidRPr="00000000">
        <w:rPr>
          <w:rFonts w:ascii="Arial" w:cs="Arial" w:eastAsia="Arial" w:hAnsi="Arial"/>
          <w:sz w:val="20"/>
          <w:szCs w:val="20"/>
          <w:rtl w:val="0"/>
        </w:rPr>
        <w:t xml:space="preserve"> </w:t>
      </w:r>
      <w:r w:rsidDel="00000000" w:rsidR="00000000" w:rsidRPr="00000000">
        <w:rPr>
          <w:rtl w:val="0"/>
        </w:rPr>
      </w:r>
    </w:p>
    <w:p w:rsidR="00000000" w:rsidDel="00000000" w:rsidP="00000000" w:rsidRDefault="00000000" w:rsidRPr="00000000" w14:paraId="0000005D">
      <w:pPr>
        <w:pBdr>
          <w:bottom w:color="aaaaaa" w:space="0" w:sz="4" w:val="single"/>
        </w:pBdr>
        <w:spacing w:after="20" w:before="20" w:lineRule="auto"/>
        <w:rPr/>
      </w:pPr>
      <w:r w:rsidDel="00000000" w:rsidR="00000000" w:rsidRPr="00000000">
        <w:rPr>
          <w:rFonts w:ascii="Arial" w:cs="Arial" w:eastAsia="Arial" w:hAnsi="Arial"/>
          <w:sz w:val="20"/>
          <w:szCs w:val="20"/>
          <w:rtl w:val="0"/>
        </w:rPr>
        <w:t xml:space="preserve"> </w:t>
      </w:r>
      <w:r w:rsidDel="00000000" w:rsidR="00000000" w:rsidRPr="00000000">
        <w:rPr>
          <w:rtl w:val="0"/>
        </w:rPr>
      </w:r>
    </w:p>
    <w:p w:rsidR="00000000" w:rsidDel="00000000" w:rsidP="00000000" w:rsidRDefault="00000000" w:rsidRPr="00000000" w14:paraId="0000005E">
      <w:pPr>
        <w:spacing w:after="30" w:before="20" w:lineRule="auto"/>
        <w:rPr/>
      </w:pPr>
      <w:r w:rsidDel="00000000" w:rsidR="00000000" w:rsidRPr="00000000">
        <w:rPr>
          <w:rtl w:val="0"/>
        </w:rPr>
      </w:r>
    </w:p>
    <w:p w:rsidR="00000000" w:rsidDel="00000000" w:rsidP="00000000" w:rsidRDefault="00000000" w:rsidRPr="00000000" w14:paraId="0000005F">
      <w:pPr>
        <w:spacing w:after="30" w:before="100" w:lineRule="auto"/>
        <w:rPr/>
      </w:pPr>
      <w:r w:rsidDel="00000000" w:rsidR="00000000" w:rsidRPr="00000000">
        <w:rPr>
          <w:rFonts w:ascii="Arial" w:cs="Arial" w:eastAsia="Arial" w:hAnsi="Arial"/>
          <w:b w:val="1"/>
          <w:bCs w:val="1"/>
          <w:color w:val="1a5276"/>
          <w:sz w:val="20"/>
          <w:szCs w:val="20"/>
          <w:rtl w:val="0"/>
        </w:rPr>
        <w:t xml:space="preserve">Q5. </w:t>
      </w:r>
      <w:r w:rsidDel="00000000" w:rsidR="00000000" w:rsidRPr="00000000">
        <w:rPr>
          <w:rFonts w:ascii="Arial" w:cs="Arial" w:eastAsia="Arial" w:hAnsi="Arial"/>
          <w:sz w:val="20"/>
          <w:szCs w:val="20"/>
          <w:rtl w:val="0"/>
        </w:rPr>
        <w:t xml:space="preserve">What is the significance of the pH scale? What range of pH is considered neutral, acidic, and basic?</w:t>
      </w:r>
      <w:r w:rsidDel="00000000" w:rsidR="00000000" w:rsidRPr="00000000">
        <w:rPr>
          <w:rtl w:val="0"/>
        </w:rPr>
      </w:r>
    </w:p>
    <w:p w:rsidR="00000000" w:rsidDel="00000000" w:rsidP="00000000" w:rsidRDefault="00000000" w:rsidRPr="00000000" w14:paraId="00000060">
      <w:pPr>
        <w:pBdr>
          <w:bottom w:color="aaaaaa" w:space="0" w:sz="4" w:val="single"/>
        </w:pBdr>
        <w:spacing w:after="20" w:before="20" w:lineRule="auto"/>
        <w:rPr/>
      </w:pPr>
      <w:r w:rsidDel="00000000" w:rsidR="00000000" w:rsidRPr="00000000">
        <w:rPr>
          <w:rFonts w:ascii="Arial" w:cs="Arial" w:eastAsia="Arial" w:hAnsi="Arial"/>
          <w:sz w:val="20"/>
          <w:szCs w:val="20"/>
          <w:rtl w:val="0"/>
        </w:rPr>
        <w:t xml:space="preserve"> </w:t>
      </w:r>
      <w:r w:rsidDel="00000000" w:rsidR="00000000" w:rsidRPr="00000000">
        <w:rPr>
          <w:rtl w:val="0"/>
        </w:rPr>
      </w:r>
    </w:p>
    <w:p w:rsidR="00000000" w:rsidDel="00000000" w:rsidP="00000000" w:rsidRDefault="00000000" w:rsidRPr="00000000" w14:paraId="00000061">
      <w:pPr>
        <w:pBdr>
          <w:bottom w:color="aaaaaa" w:space="0" w:sz="4" w:val="single"/>
        </w:pBdr>
        <w:spacing w:after="20" w:before="20" w:lineRule="auto"/>
        <w:rPr/>
      </w:pPr>
      <w:r w:rsidDel="00000000" w:rsidR="00000000" w:rsidRPr="00000000">
        <w:rPr>
          <w:rFonts w:ascii="Arial" w:cs="Arial" w:eastAsia="Arial" w:hAnsi="Arial"/>
          <w:sz w:val="20"/>
          <w:szCs w:val="20"/>
          <w:rtl w:val="0"/>
        </w:rPr>
        <w:t xml:space="preserve"> </w:t>
      </w:r>
      <w:r w:rsidDel="00000000" w:rsidR="00000000" w:rsidRPr="00000000">
        <w:rPr>
          <w:rtl w:val="0"/>
        </w:rPr>
      </w:r>
    </w:p>
    <w:p w:rsidR="00000000" w:rsidDel="00000000" w:rsidP="00000000" w:rsidRDefault="00000000" w:rsidRPr="00000000" w14:paraId="00000062">
      <w:pPr>
        <w:spacing w:after="30" w:before="20" w:lineRule="auto"/>
        <w:rPr/>
      </w:pPr>
      <w:r w:rsidDel="00000000" w:rsidR="00000000" w:rsidRPr="00000000">
        <w:rPr>
          <w:rtl w:val="0"/>
        </w:rPr>
      </w:r>
    </w:p>
    <w:p w:rsidR="00000000" w:rsidDel="00000000" w:rsidP="00000000" w:rsidRDefault="00000000" w:rsidRPr="00000000" w14:paraId="00000063">
      <w:pPr>
        <w:spacing w:after="40" w:before="100" w:lineRule="auto"/>
        <w:rPr/>
      </w:pPr>
      <w:r w:rsidDel="00000000" w:rsidR="00000000" w:rsidRPr="00000000">
        <w:rPr>
          <w:rtl w:val="0"/>
        </w:rPr>
      </w:r>
    </w:p>
    <w:p w:rsidR="00000000" w:rsidDel="00000000" w:rsidP="00000000" w:rsidRDefault="00000000" w:rsidRPr="00000000" w14:paraId="00000064">
      <w:pPr>
        <w:spacing w:after="60" w:before="60" w:lineRule="auto"/>
        <w:rPr/>
      </w:pPr>
      <w:r w:rsidDel="00000000" w:rsidR="00000000" w:rsidRPr="00000000">
        <w:rPr>
          <w:rtl w:val="0"/>
        </w:rPr>
      </w:r>
    </w:p>
    <w:sectPr>
      <w:headerReference r:id="rId6" w:type="default"/>
      <w:footerReference r:id="rId7" w:type="default"/>
      <w:pgSz w:h="16838" w:w="11906" w:orient="portrait"/>
      <w:pgMar w:bottom="1080" w:top="1080" w:left="1080" w:right="108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6">
    <w:pPr>
      <w:pBdr>
        <w:top w:color="aaaaaa" w:space="0" w:sz="4" w:val="single"/>
      </w:pBdr>
      <w:spacing w:before="60" w:lineRule="auto"/>
      <w:jc w:val="center"/>
      <w:rPr/>
    </w:pPr>
    <w:r w:rsidDel="00000000" w:rsidR="00000000" w:rsidRPr="00000000">
      <w:rPr>
        <w:rFonts w:ascii="Arial" w:cs="Arial" w:eastAsia="Arial" w:hAnsi="Arial"/>
        <w:color w:val="888888"/>
        <w:sz w:val="16"/>
        <w:szCs w:val="16"/>
        <w:rtl w:val="0"/>
      </w:rPr>
      <w:t xml:space="preserve">Acids, Bases and Salts — Case Study Worksheet  |  Class VII  |  </w:t>
    </w:r>
    <w:r w:rsidDel="00000000" w:rsidR="00000000" w:rsidRPr="00000000">
      <w:rPr>
        <w:rFonts w:ascii="Arial" w:cs="Arial" w:eastAsia="Arial" w:hAnsi="Arial"/>
        <w:color w:val="888888"/>
        <w:sz w:val="16"/>
        <w:szCs w:val="16"/>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5">
    <w:pPr>
      <w:pBdr>
        <w:bottom w:color="1a5276" w:space="0" w:sz="8" w:val="single"/>
      </w:pBdr>
      <w:spacing w:after="60" w:before="40" w:lineRule="auto"/>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