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spacing w:line="270" w:lineRule="auto" w:after="0" w:before="0"/>
        <w:ind w:right="0" w:left="0"/>
      </w:pPr>
      <w:r>
        <w:drawing>
          <wp:anchor xmlns:wp="http://schemas.openxmlformats.org/drawingml/2006/wordprocessingDrawing" simplePos="0" relativeHeight="0" behindDoc="1" locked="0" layoutInCell="1" allowOverlap="1">
            <wp:simplePos x="0" y="0"/>
            <wp:positionH relativeFrom="column">
              <wp:posOffset>-240030</wp:posOffset>
            </wp:positionH>
            <wp:positionV relativeFrom="paragraph">
              <wp:posOffset>0</wp:posOffset>
            </wp:positionV>
            <wp:extent cx="7560945" cy="10687050"/>
            <wp:effectExtent l="0" t="0" r="0" b="0"/>
            <wp:wrapNone/>
            <wp:docPr id="1" name="Drawing 0" descr="image1786552445025.png"/>
            <wp:cNvGraphicFramePr/>
            <a:graphic xmlns:a="http://schemas.openxmlformats.org/drawingml/2006/main">
              <a:graphicData uri="http://schemas.openxmlformats.org/drawingml/2006/picture">
                <pic:pic xmlns:pic="http://schemas.openxmlformats.org/drawingml/2006/picture">
                  <pic:nvPicPr>
                    <pic:cNvPr id="2" name="Picture 2" descr="image1786552445025.png"/>
                    <pic:cNvPicPr>
                      <a:picLocks noChangeAspect="true"/>
                    </pic:cNvPicPr>
                  </pic:nvPicPr>
                  <pic:blipFill>
                    <a:blip r:embed="rId2"/>
                    <a:stretch>
                      <a:fillRect/>
                    </a:stretch>
                  </pic:blipFill>
                  <pic:spPr>
                    <a:xfrm>
                      <a:off x="0" y="0"/>
                      <a:ext cx="16802100" cy="23749000"/>
                    </a:xfrm>
                    <a:prstGeom prst="rect">
                      <a:avLst/>
                    </a:prstGeom>
                  </pic:spPr>
                </pic:pic>
              </a:graphicData>
            </a:graphic>
          </wp:anchor>
        </w:drawing>
      </w:r>
    </w:p>
    <w:p>
      <w:pPr>
        <w:spacing w:line="270" w:lineRule="auto" w:after="0" w:before="0"/>
        <w:ind w:right="0" w:left="0"/>
      </w:pPr>
      <w:r>
        <w:rPr>
          <w:rFonts w:ascii="Arial" w:hAnsi="Arial" w:cs="Arial" w:eastAsia="Arial"/>
          <w:b w:val="true"/>
          <w:color w:val="252525"/>
          <w:sz w:val="54"/>
        </w:rPr>
        <w:t xml:space="preserve"> </w:t>
      </w:r>
      <w:r>
        <w:rPr>
          <w:rFonts w:ascii="Arial" w:hAnsi="Arial" w:cs="Arial" w:eastAsia="Arial"/>
          <w:b w:val="true"/>
          <w:color w:val="252525"/>
          <w:sz w:val="54"/>
        </w:rPr>
        <w:t xml:space="preserve">                               </w:t>
      </w:r>
      <w:r>
        <w:rPr>
          <w:rFonts w:ascii="Arial" w:hAnsi="Arial" w:cs="Arial" w:eastAsia="Arial"/>
          <w:b w:val="true"/>
          <w:color w:val="252525"/>
          <w:sz w:val="54"/>
          <w:u w:val="single"/>
        </w:rPr>
        <w:t>Talking Toys</w:t>
      </w:r>
    </w:p>
    <w:p>
      <w:pPr>
        <w:spacing w:line="270" w:lineRule="auto" w:after="0" w:before="0"/>
        <w:ind w:right="0" w:left="0"/>
      </w:pPr>
      <w:r>
        <w:rPr>
          <w:rFonts w:ascii="Arial" w:hAnsi="Arial" w:cs="Arial" w:eastAsia="Arial"/>
          <w:b w:val="true"/>
          <w:color w:val="252525"/>
          <w:sz w:val="54"/>
        </w:rPr>
        <w:t xml:space="preserve">                                      </w:t>
      </w:r>
      <w:r>
        <w:rPr>
          <w:rFonts w:ascii="Arial" w:hAnsi="Arial" w:cs="Arial" w:eastAsia="Arial"/>
          <w:b w:val="true"/>
          <w:color w:val="252525"/>
          <w:sz w:val="54"/>
          <w:u w:val="single"/>
        </w:rPr>
        <w:t>HOTS</w:t>
      </w:r>
    </w:p>
    <w:p>
      <w:pPr>
        <w:spacing w:line="270" w:lineRule="auto" w:after="0" w:before="0"/>
        <w:ind w:right="0" w:left="0"/>
        <w:rPr>
          <w:rFonts w:ascii="Arial" w:hAnsi="Arial" w:cs="Arial"/>
          <w:sz w:val="54"/>
        </w:rPr>
      </w:pPr>
      <w:r/>
    </w:p>
    <w:p>
      <w:pPr>
        <w:spacing w:line="270" w:lineRule="auto" w:after="0" w:before="0"/>
        <w:ind w:right="0" w:left="0"/>
      </w:pPr>
      <w:r>
        <w:rPr>
          <w:rFonts w:ascii="Arial" w:hAnsi="Arial" w:cs="Arial" w:eastAsia="Arial"/>
          <w:color w:val="252525"/>
          <w:sz w:val="54"/>
        </w:rPr>
        <w:t>1.</w:t>
      </w:r>
      <w:r>
        <w:rPr>
          <w:rFonts w:ascii="Arial" w:hAnsi="Arial" w:cs="Arial" w:eastAsia="Arial"/>
          <w:sz w:val="54"/>
        </w:rPr>
        <w:t xml:space="preserve">The children chose different toys according to their interests and the toys in the shop were waiting patiently to be chosen. Do you agree that children should be allowed to choose toys they like? Give two reasons to support your answer. </w:t>
      </w:r>
      <w:r>
        <w:rPr>
          <w:rFonts w:ascii="Arial" w:hAnsi="Arial" w:cs="Arial" w:eastAsia="Arial"/>
          <w:sz w:val="54"/>
        </w:rPr>
        <w:t>Do you think waiting patiently is a good quality? Give two examples from everyday life. (1+2+2)</w:t>
      </w:r>
    </w:p>
    <w:p>
      <w:pPr>
        <w:spacing w:line="270" w:lineRule="auto" w:after="0" w:before="0"/>
        <w:ind w:right="0" w:left="0"/>
        <w:rPr>
          <w:rFonts w:ascii="Arial" w:hAnsi="Arial" w:cs="Arial"/>
          <w:sz w:val="54"/>
        </w:rPr>
      </w:pPr>
      <w:r/>
    </w:p>
    <w:p>
      <w:pPr>
        <w:spacing w:line="270" w:lineRule="auto" w:after="0" w:before="0"/>
        <w:ind w:right="0" w:left="0"/>
      </w:pPr>
      <w:r>
        <w:rPr>
          <w:rFonts w:ascii="Arial" w:hAnsi="Arial" w:cs="Arial" w:eastAsia="Arial"/>
          <w:sz w:val="54"/>
        </w:rPr>
        <w:t>Ans.Yes, children should be allowed to choose toys they like. The two reasons are-</w:t>
      </w:r>
    </w:p>
    <w:p>
      <w:pPr>
        <w:spacing w:line="270" w:lineRule="auto" w:after="0" w:before="0"/>
        <w:ind w:right="0" w:left="0"/>
      </w:pPr>
      <w:r>
        <w:rPr>
          <w:rFonts w:ascii="Arial" w:hAnsi="Arial" w:cs="Arial" w:eastAsia="Arial"/>
          <w:sz w:val="54"/>
        </w:rPr>
        <w:t>i)They can choose toys according to their interests.</w:t>
      </w:r>
    </w:p>
    <w:p>
      <w:pPr>
        <w:spacing w:line="270" w:lineRule="auto" w:after="0" w:before="0"/>
        <w:ind w:right="0" w:left="0"/>
      </w:pPr>
      <w:r>
        <w:rPr>
          <w:rFonts w:ascii="Arial" w:hAnsi="Arial" w:cs="Arial" w:eastAsia="Arial"/>
          <w:sz w:val="54"/>
        </w:rPr>
        <w:t>ii)Playing with their favourite toys can make them happy.</w:t>
      </w:r>
    </w:p>
    <w:p>
      <w:pPr>
        <w:spacing w:line="270" w:lineRule="auto" w:after="0" w:before="0"/>
        <w:ind w:right="0" w:left="0"/>
      </w:pPr>
      <w:r>
        <w:rPr>
          <w:rFonts w:ascii="Arial" w:hAnsi="Arial" w:cs="Arial" w:eastAsia="Arial"/>
          <w:sz w:val="54"/>
        </w:rPr>
        <w:t xml:space="preserve">                                Yes, waiting patiently is a good quality. </w:t>
      </w:r>
      <w:r>
        <w:rPr>
          <w:rFonts w:ascii="Arial" w:hAnsi="Arial" w:cs="Arial" w:eastAsia="Arial"/>
          <w:sz w:val="54"/>
        </w:rPr>
        <w:t>Patience is the only we can see things clearly.</w:t>
      </w:r>
      <w:r>
        <w:rPr>
          <w:rFonts w:ascii="Arial" w:hAnsi="Arial" w:cs="Arial" w:eastAsia="Arial"/>
          <w:sz w:val="54"/>
        </w:rPr>
        <w:t>Two examples from everyday life are:-</w:t>
      </w:r>
    </w:p>
    <w:p>
      <w:pPr>
        <w:spacing w:line="270" w:lineRule="auto" w:after="0" w:before="0"/>
        <w:ind w:right="0" w:left="0"/>
      </w:pPr>
      <w:r>
        <w:rPr>
          <w:rFonts w:ascii="Arial" w:hAnsi="Arial" w:cs="Arial" w:eastAsia="Arial"/>
          <w:sz w:val="54"/>
        </w:rPr>
        <w:t xml:space="preserve">i) we should wait for our turn in a long queue patiently. </w:t>
      </w:r>
    </w:p>
    <w:p>
      <w:pPr>
        <w:spacing w:line="270" w:lineRule="auto" w:after="0" w:before="0"/>
        <w:ind w:right="0" w:left="0"/>
      </w:pPr>
      <w:r>
        <w:drawing>
          <wp:anchor xmlns:wp="http://schemas.openxmlformats.org/drawingml/2006/wordprocessingDrawing" simplePos="0" relativeHeight="0" behindDoc="1" locked="0" layoutInCell="1" allowOverlap="1">
            <wp:simplePos x="0" y="0"/>
            <wp:positionH relativeFrom="column">
              <wp:posOffset>-240030</wp:posOffset>
            </wp:positionH>
            <wp:positionV relativeFrom="paragraph">
              <wp:posOffset>0</wp:posOffset>
            </wp:positionV>
            <wp:extent cx="7560945" cy="10687050"/>
            <wp:effectExtent l="0" t="0" r="0" b="0"/>
            <wp:wrapNone/>
            <wp:docPr id="1" name="Drawing 0" descr="image1786552445063.png"/>
            <wp:cNvGraphicFramePr/>
            <a:graphic xmlns:a="http://schemas.openxmlformats.org/drawingml/2006/main">
              <a:graphicData uri="http://schemas.openxmlformats.org/drawingml/2006/picture">
                <pic:pic xmlns:pic="http://schemas.openxmlformats.org/drawingml/2006/picture">
                  <pic:nvPicPr>
                    <pic:cNvPr id="3" name="Picture 3" descr="image1786552445063.png"/>
                    <pic:cNvPicPr>
                      <a:picLocks noChangeAspect="true"/>
                    </pic:cNvPicPr>
                  </pic:nvPicPr>
                  <pic:blipFill>
                    <a:blip r:embed="rId3"/>
                    <a:stretch>
                      <a:fillRect/>
                    </a:stretch>
                  </pic:blipFill>
                  <pic:spPr>
                    <a:xfrm>
                      <a:off x="0" y="0"/>
                      <a:ext cx="16802100" cy="23749000"/>
                    </a:xfrm>
                    <a:prstGeom prst="rect">
                      <a:avLst/>
                    </a:prstGeom>
                  </pic:spPr>
                </pic:pic>
              </a:graphicData>
            </a:graphic>
          </wp:anchor>
        </w:drawing>
      </w:r>
    </w:p>
    <w:p>
      <w:pPr>
        <w:spacing w:line="270" w:lineRule="auto" w:after="0" w:before="0"/>
        <w:ind w:right="0" w:left="0"/>
      </w:pPr>
      <w:r>
        <w:rPr>
          <w:rFonts w:ascii="Arial" w:hAnsi="Arial" w:cs="Arial" w:eastAsia="Arial"/>
          <w:sz w:val="54"/>
        </w:rPr>
        <w:t>ii)Listen patiently while others are speaking.</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 Id="rId3" Type="http://schemas.openxmlformats.org/officeDocument/2006/relationships/image" Target="media/image3.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2026-08-12T16:34:04Z</dcterms:created>
  <dc:creator>Apache POI</dc:creator>
</cp:coreProperties>
</file>