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00D634B">
      <w:pPr>
        <w:pStyle w:val="style0"/>
        <w:rPr/>
      </w:pPr>
      <w:r>
        <w:t>Till the goldfinch comes, with a twitching chirrup</w:t>
      </w:r>
    </w:p>
    <w:p w14:paraId="2CA7179A">
      <w:pPr>
        <w:pStyle w:val="style0"/>
        <w:rPr/>
      </w:pPr>
      <w:r>
        <w:t>A suddenness, a startlement, at a branch end.</w:t>
      </w:r>
    </w:p>
    <w:p w14:paraId="2141433E">
      <w:pPr>
        <w:pStyle w:val="style0"/>
        <w:rPr/>
      </w:pPr>
      <w:r>
        <w:t>Then sleek as a lizard, and alert, and abrupt,</w:t>
      </w:r>
    </w:p>
    <w:p w14:paraId="5FBD6243">
      <w:pPr>
        <w:pStyle w:val="style0"/>
        <w:rPr/>
      </w:pPr>
      <w:r>
        <w:t>She enters the thickness, and a machine starts up</w:t>
      </w:r>
    </w:p>
    <w:p w14:paraId="7F6F7BC7">
      <w:pPr>
        <w:pStyle w:val="style0"/>
        <w:rPr/>
      </w:pPr>
      <w:r>
        <w:t>Of chitterlings, and a tremor of wings, and trillings —</w:t>
      </w:r>
    </w:p>
    <w:p w14:paraId="72EC8085">
      <w:pPr>
        <w:pStyle w:val="style0"/>
        <w:rPr/>
      </w:pPr>
      <w:r>
        <w:t>The whole tree trembles and thrills.</w:t>
      </w:r>
    </w:p>
    <w:p w14:paraId="760B587D">
      <w:pPr>
        <w:pStyle w:val="style0"/>
        <w:rPr/>
      </w:pPr>
      <w:r>
        <w:t>​Questions</w:t>
      </w:r>
    </w:p>
    <w:p w14:paraId="2C4E9C16">
      <w:pPr>
        <w:pStyle w:val="style0"/>
        <w:rPr/>
      </w:pPr>
      <w:r>
        <w:t xml:space="preserve">​1. Identify the sentence where the word “sleek” does NOT convey the same contextual meaning (denoting physical smoothness, swiftness, or streamlined agility) as used in the given extract. </w:t>
      </w:r>
    </w:p>
    <w:p w14:paraId="5EC6C864">
      <w:pPr>
        <w:pStyle w:val="style0"/>
        <w:rPr/>
      </w:pPr>
      <w:r>
        <w:t>A) The panther moved with a sleek, fluid motion through the shadow of the dense canopy.</w:t>
      </w:r>
    </w:p>
    <w:p w14:paraId="0B027A59">
      <w:pPr>
        <w:pStyle w:val="style0"/>
        <w:rPr/>
      </w:pPr>
      <w:r>
        <w:t>B) The corporate spokesperson gave a sleek, evasive response that skillfully deflected the journalists’ questions.</w:t>
      </w:r>
    </w:p>
    <w:p w14:paraId="791C6FE3">
      <w:pPr>
        <w:pStyle w:val="style0"/>
        <w:rPr/>
      </w:pPr>
      <w:r>
        <w:t>C) The otter’s sleek coat allowed it to cut through the rushing water without creating a ripple.</w:t>
      </w:r>
    </w:p>
    <w:p w14:paraId="52FD4336">
      <w:pPr>
        <w:pStyle w:val="style0"/>
        <w:rPr/>
      </w:pPr>
      <w:r>
        <w:t>D) The aircraft featured a sleek, aerodynamic silhouette designed to reduce drag at supersonic speeds.</w:t>
      </w:r>
    </w:p>
    <w:p w14:paraId="59085019">
      <w:pPr>
        <w:pStyle w:val="style0"/>
        <w:rPr/>
      </w:pPr>
      <w:r>
        <w:t xml:space="preserve">​2. Select the option that best categorizes the profound atmospheric shift the Laburnum tree undergoes in this extract. </w:t>
      </w:r>
    </w:p>
    <w:p w14:paraId="2EF5B4FC">
      <w:pPr>
        <w:pStyle w:val="style0"/>
        <w:rPr/>
      </w:pPr>
      <w:r>
        <w:t xml:space="preserve">A) </w:t>
      </w:r>
      <w:r>
        <w:t>A gradual progression from cautious anticipation to routine mechanical activity.</w:t>
      </w:r>
    </w:p>
    <w:p w14:paraId="232D0296">
      <w:pPr>
        <w:pStyle w:val="style0"/>
        <w:rPr/>
      </w:pPr>
      <w:r>
        <w:t>B) A shift from tranquil natural harmony to a chaotic, invasive disruption.</w:t>
      </w:r>
    </w:p>
    <w:p w14:paraId="10C90292">
      <w:pPr>
        <w:pStyle w:val="style0"/>
        <w:rPr/>
      </w:pPr>
      <w:r>
        <w:t xml:space="preserve">C) </w:t>
      </w:r>
      <w:r>
        <w:t>A transition from static, somber dormancy to an explosive burst of kinetic vitality.</w:t>
      </w:r>
    </w:p>
    <w:p w14:paraId="0A7458DC">
      <w:pPr>
        <w:pStyle w:val="style0"/>
        <w:rPr/>
      </w:pPr>
      <w:r>
        <w:t>D) A sudden decline from peaceful solitude into an overwhelming state of environmental distress.</w:t>
      </w:r>
    </w:p>
    <w:p w14:paraId="2C819DC8">
      <w:pPr>
        <w:pStyle w:val="style0"/>
        <w:rPr/>
      </w:pPr>
      <w:r>
        <w:t xml:space="preserve">​3. Evaluate the underlying thematic contrast established by the author in this specific context. </w:t>
      </w:r>
    </w:p>
    <w:p w14:paraId="038EBB6E">
      <w:pPr>
        <w:pStyle w:val="style0"/>
        <w:rPr/>
      </w:pPr>
      <w:r>
        <w:t>A) The juxtaposition of the tree’s inanimate, silent existence with the vibrant, life-sustaining energy of the bird.</w:t>
      </w:r>
    </w:p>
    <w:p w14:paraId="15B9202A">
      <w:pPr>
        <w:pStyle w:val="style0"/>
        <w:rPr/>
      </w:pPr>
      <w:r>
        <w:t>B) The conflict between the mother bird’s predatory instincts and the safety of her helpless fledglings.</w:t>
      </w:r>
    </w:p>
    <w:p w14:paraId="7A139D62">
      <w:pPr>
        <w:pStyle w:val="style0"/>
        <w:rPr/>
      </w:pPr>
      <w:r>
        <w:t>C) The tension between the rigid, mechanical nature of urban machinery and the organic freedom of wild nature.</w:t>
      </w:r>
    </w:p>
    <w:p w14:paraId="5D89A64C">
      <w:pPr>
        <w:pStyle w:val="style0"/>
        <w:rPr/>
      </w:pPr>
      <w:r>
        <w:t>D) The irony of a poisonous tree serving as a nurturing habitat for vulnerable wildlife.</w:t>
      </w:r>
    </w:p>
    <w:p w14:paraId="04BD8875">
      <w:pPr>
        <w:pStyle w:val="style0"/>
        <w:rPr/>
      </w:pPr>
      <w:r>
        <w:t>​4. State the reason why the poet compares the sudden family activity inside the tree to the starting up of a “machine.”</w:t>
      </w:r>
    </w:p>
    <w:p w14:paraId="0461F164">
      <w:pPr>
        <w:pStyle w:val="style0"/>
        <w:rPr/>
      </w:pPr>
      <w:r>
        <w:t>Extract:</w:t>
      </w:r>
    </w:p>
    <w:p w14:paraId="3C763A8E">
      <w:pPr>
        <w:pStyle w:val="style0"/>
        <w:rPr/>
      </w:pPr>
      <w:r>
        <w:t>​Somehow I managed to stretch canvas and secure waterproof hatch covers across the gaping holes. Some water continued to stream below, but most of it was now being deflected over the side.</w:t>
      </w:r>
    </w:p>
    <w:p w14:paraId="1EB14064">
      <w:pPr>
        <w:pStyle w:val="style0"/>
        <w:rPr/>
      </w:pPr>
      <w:r>
        <w:t>More problems arose when our hand pumps started to block up with the debris floating around the cabins and the electric pump short-circuited. The water level rose threateningly. Back on deck I found that our two spare hand pumps had been wrenched overboard — along with the forestay sail, the jib, the dinghies and the main anchor.</w:t>
      </w:r>
    </w:p>
    <w:p w14:paraId="10FFF7E6">
      <w:pPr>
        <w:pStyle w:val="style0"/>
        <w:rPr/>
      </w:pPr>
      <w:r>
        <w:t>Then I remembered we had another electric pump under the chartroom floor. I connected it to an out-pipe, and was thankful to find that it worked.</w:t>
      </w:r>
    </w:p>
    <w:p w14:paraId="46D5F58A">
      <w:pPr>
        <w:pStyle w:val="style0"/>
        <w:rPr/>
      </w:pPr>
      <w:r>
        <w:t>​Questions</w:t>
      </w:r>
    </w:p>
    <w:p w14:paraId="193997CF">
      <w:pPr>
        <w:pStyle w:val="style0"/>
        <w:rPr/>
      </w:pPr>
      <w:r>
        <w:t xml:space="preserve">​1. Identify the sentence where the word “wrenched” does NOT convey the same contextual meaning (denoting physical tearing or pulling away by violent mechanical force) as used in the given extract. </w:t>
      </w:r>
    </w:p>
    <w:p w14:paraId="5181B086">
      <w:pPr>
        <w:pStyle w:val="style0"/>
        <w:rPr/>
      </w:pPr>
      <w:r>
        <w:t>A) The violent storm surge wrenched the wooden railings off the ship’s stern.</w:t>
      </w:r>
    </w:p>
    <w:p w14:paraId="775DD3BA">
      <w:pPr>
        <w:pStyle w:val="style0"/>
        <w:rPr/>
      </w:pPr>
      <w:r>
        <w:t>B) The mechanic wrenched the rusted bolt free using a heavy steel spanner.</w:t>
      </w:r>
    </w:p>
    <w:p w14:paraId="6590789C">
      <w:pPr>
        <w:pStyle w:val="style0"/>
        <w:rPr/>
      </w:pPr>
      <w:r>
        <w:t>C) Hearing the sudden news of defeat wrenched her heart with agonizing sorrow.</w:t>
      </w:r>
    </w:p>
    <w:p w14:paraId="726FE40B">
      <w:pPr>
        <w:pStyle w:val="style0"/>
        <w:rPr/>
      </w:pPr>
      <w:r>
        <w:t>D) The rogue wave wrenched the lifeboat from its metal davits and swept it into the ocean.</w:t>
      </w:r>
    </w:p>
    <w:p w14:paraId="498C5F00">
      <w:pPr>
        <w:pStyle w:val="style0"/>
        <w:rPr/>
      </w:pPr>
      <w:r>
        <w:t xml:space="preserve">​2. Select the option that best categorizes the progression of the crisis experienced by the narrator in this extract. </w:t>
      </w:r>
    </w:p>
    <w:p w14:paraId="29255725">
      <w:pPr>
        <w:pStyle w:val="style0"/>
        <w:rPr/>
      </w:pPr>
      <w:r>
        <w:t>A) A shift from routine maintenance to panic-driven abandonment of the vessel.</w:t>
      </w:r>
    </w:p>
    <w:p w14:paraId="188CFF9C">
      <w:pPr>
        <w:pStyle w:val="style0"/>
        <w:rPr/>
      </w:pPr>
      <w:r>
        <w:t>B) A transition from temporary crisis containment to compound mechanical failures, culminating in a vital breakthrough.</w:t>
      </w:r>
    </w:p>
    <w:p w14:paraId="7436BCFD">
      <w:pPr>
        <w:pStyle w:val="style0"/>
        <w:rPr/>
      </w:pPr>
      <w:r>
        <w:t>C) A conscious retreat from active physical survival into passive emotional acceptance of defeat.</w:t>
      </w:r>
    </w:p>
    <w:p w14:paraId="72FD3463">
      <w:pPr>
        <w:pStyle w:val="style0"/>
        <w:rPr/>
      </w:pPr>
      <w:r>
        <w:t>D) A rapid collapse from systematic disaster management into chaotic, uncoordinated labor.</w:t>
      </w:r>
    </w:p>
    <w:p w14:paraId="76CFAB2E">
      <w:pPr>
        <w:pStyle w:val="style0"/>
        <w:rPr/>
      </w:pPr>
      <w:r>
        <w:t xml:space="preserve">​3. Evaluate the underlying thematic contrast established by the author in this specific context. </w:t>
      </w:r>
    </w:p>
    <w:p w14:paraId="17E6EF3C">
      <w:pPr>
        <w:pStyle w:val="style0"/>
        <w:rPr/>
      </w:pPr>
      <w:r>
        <w:t>A) The opposition between modern industrial technology and primitive seafaring techniques.</w:t>
      </w:r>
    </w:p>
    <w:p w14:paraId="11749D74">
      <w:pPr>
        <w:pStyle w:val="style0"/>
        <w:rPr/>
      </w:pPr>
      <w:r>
        <w:t>B) The tension between individual isolation and the necessity of crewwide communication.</w:t>
      </w:r>
    </w:p>
    <w:p w14:paraId="41C917A6">
      <w:pPr>
        <w:pStyle w:val="style0"/>
        <w:rPr/>
      </w:pPr>
      <w:r>
        <w:t>C) The conflict between the relentless, destructive force of nature and human resourcefulness anchored by presence of mind.</w:t>
      </w:r>
    </w:p>
    <w:p w14:paraId="5A9D1119">
      <w:pPr>
        <w:pStyle w:val="style0"/>
        <w:rPr/>
      </w:pPr>
      <w:r>
        <w:t>D) The irony of life-saving equipment actively exacerbating the ship’s structural damage.</w:t>
      </w:r>
    </w:p>
    <w:p w14:paraId="56A5C519">
      <w:pPr>
        <w:pStyle w:val="style0"/>
        <w:rPr/>
      </w:pPr>
      <w:r>
        <w:t xml:space="preserve">​4. State the reasons why the vessel faced an immediate threat of sinking despite the narrator successfully patching the gaping holes. </w:t>
      </w:r>
    </w:p>
    <w:p w14:paraId="439A827F">
      <w:pPr>
        <w:pStyle w:val="style0"/>
        <w:rPr/>
      </w:pPr>
    </w:p>
    <w:p w14:paraId="9E15780D">
      <w:pPr>
        <w:pStyle w:val="style0"/>
        <w:rPr/>
      </w:pPr>
    </w:p>
    <w:p w14:paraId="175AF2CC">
      <w:pPr>
        <w:pStyle w:val="style0"/>
        <w:rPr>
          <w:lang w:val="en-US"/>
        </w:rPr>
      </w:pPr>
      <w:r>
        <w:rPr>
          <w:lang w:val="en-US"/>
        </w:rPr>
        <w:t>1. 3 Marks:</w:t>
      </w:r>
    </w:p>
    <w:p w14:paraId="0462FEF8">
      <w:pPr>
        <w:pStyle w:val="style0"/>
        <w:rPr>
          <w:lang w:val="en-US"/>
        </w:rPr>
      </w:pPr>
      <w:r>
        <w:rPr>
          <w:lang w:val="en-US"/>
        </w:rPr>
        <w:t>The laburnum tree appears silent and still, but the arrival of the goldfinch suddenly fills it with movement and sound. Explain how this contrast highlights the connection between nature and life. Support your answer with suitable references from the poem.</w:t>
      </w:r>
    </w:p>
    <w:p w14:paraId="005F8D26">
      <w:pPr>
        <w:pStyle w:val="style0"/>
        <w:rPr>
          <w:lang w:val="en-US"/>
        </w:rPr>
      </w:pPr>
      <w:r>
        <w:rPr>
          <w:lang w:val="en-US"/>
        </w:rPr>
        <w:t>2. 6 Marks:</w:t>
      </w:r>
    </w:p>
    <w:p w14:paraId="DF36C5E5">
      <w:pPr>
        <w:pStyle w:val="style0"/>
        <w:rPr/>
      </w:pPr>
      <w:r>
        <w:rPr>
          <w:lang w:val="en-US"/>
        </w:rPr>
        <w:t>The poem presents nature as a living space where silence, movement, and parental care exist together. Analyse how the goldfinch’s arrival transforms the laburnum tree and reveals the poet’s attitude towards nature. Your answer should include the role of the tree, the bird, her young ones, and the changing atmosphere.</w:t>
      </w: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ptos"/>
    <w:panose1 w:val="020b0004020002020204"/>
    <w:charset w:val="00"/>
    <w:family w:val="swiss"/>
    <w:pitch w:val="variable"/>
    <w:sig w:usb0="20000287" w:usb1="00000003" w:usb2="00000000" w:usb3="00000000" w:csb0="0000019F" w:csb1="00000000"/>
  </w:font>
  <w:font w:name="Times New Roman">
    <w:altName w:val="Times New Roman"/>
    <w:panose1 w:val="02020603050004020304"/>
    <w:charset w:val="00"/>
    <w:family w:val="roman"/>
    <w:pitch w:val="variable"/>
    <w:sig w:usb0="E0002EFF" w:usb1="C000785B" w:usb2="00000009" w:usb3="00000000" w:csb0="000001FF" w:csb1="00000000"/>
  </w:font>
  <w:font w:name="Aptos Display">
    <w:altName w:val=""/>
    <w:panose1 w:val="02110004020002020204"/>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web"/>
  <w:zoom w:percent="51"/>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cs="宋体" w:eastAsia="宋体" w:hAnsi="Aptos"/>
        <w:kern w:val="2"/>
        <w:sz w:val="24"/>
        <w:szCs w:val="24"/>
        <w:lang w:val="en-IN"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Aptos Display" w:cs="宋体" w:eastAsia="宋体" w:hAnsi="Aptos Display"/>
      <w:color w:val="0f4761"/>
      <w:sz w:val="40"/>
      <w:szCs w:val="40"/>
    </w:rPr>
  </w:style>
  <w:style w:type="paragraph" w:styleId="style2">
    <w:name w:val="heading 2"/>
    <w:basedOn w:val="style0"/>
    <w:next w:val="style0"/>
    <w:link w:val="style4098"/>
    <w:qFormat/>
    <w:uiPriority w:val="9"/>
    <w:pPr>
      <w:keepNext/>
      <w:keepLines/>
      <w:spacing w:before="160" w:after="80"/>
      <w:outlineLvl w:val="1"/>
    </w:pPr>
    <w:rPr>
      <w:rFonts w:ascii="Aptos Display" w:cs="宋体" w:eastAsia="宋体" w:hAnsi="Aptos Display"/>
      <w:color w:val="0f4761"/>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0f4761"/>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0f4761"/>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0f4761"/>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1efa3eb-45ba-4369-b04e-6332a9dfb0ee"/>
    <w:basedOn w:val="style65"/>
    <w:next w:val="style4097"/>
    <w:link w:val="style1"/>
    <w:uiPriority w:val="9"/>
    <w:rPr>
      <w:rFonts w:ascii="Aptos Display" w:cs="宋体" w:eastAsia="宋体" w:hAnsi="Aptos Display"/>
      <w:color w:val="0f4761"/>
      <w:sz w:val="40"/>
      <w:szCs w:val="40"/>
    </w:rPr>
  </w:style>
  <w:style w:type="character" w:customStyle="1" w:styleId="style4098">
    <w:name w:val="Heading 2 Char_b35180e6-0cbb-4d33-8f27-c3cc64357e3c"/>
    <w:basedOn w:val="style65"/>
    <w:next w:val="style4098"/>
    <w:link w:val="style2"/>
    <w:uiPriority w:val="9"/>
    <w:rPr>
      <w:rFonts w:ascii="Aptos Display" w:cs="宋体" w:eastAsia="宋体" w:hAnsi="Aptos Display"/>
      <w:color w:val="0f4761"/>
      <w:sz w:val="32"/>
      <w:szCs w:val="32"/>
    </w:rPr>
  </w:style>
  <w:style w:type="character" w:customStyle="1" w:styleId="style4099">
    <w:name w:val="Heading 3 Char_5a0158c8-0baf-458b-8de2-e90b12380a15"/>
    <w:basedOn w:val="style65"/>
    <w:next w:val="style4099"/>
    <w:link w:val="style3"/>
    <w:uiPriority w:val="9"/>
    <w:rPr>
      <w:rFonts w:cs="宋体" w:eastAsia="宋体"/>
      <w:color w:val="0f4761"/>
      <w:sz w:val="28"/>
      <w:szCs w:val="28"/>
    </w:rPr>
  </w:style>
  <w:style w:type="character" w:customStyle="1" w:styleId="style4100">
    <w:name w:val="Heading 4 Char_16302b84-9cbc-4b77-8edc-47051fa3d5cd"/>
    <w:basedOn w:val="style65"/>
    <w:next w:val="style4100"/>
    <w:link w:val="style4"/>
    <w:uiPriority w:val="9"/>
    <w:rPr>
      <w:rFonts w:cs="宋体" w:eastAsia="宋体"/>
      <w:i/>
      <w:iCs/>
      <w:color w:val="0f4761"/>
    </w:rPr>
  </w:style>
  <w:style w:type="character" w:customStyle="1" w:styleId="style4101">
    <w:name w:val="Heading 5 Char_7ec0fa86-2e8e-408d-b25f-34ee46cbef82"/>
    <w:basedOn w:val="style65"/>
    <w:next w:val="style4101"/>
    <w:link w:val="style5"/>
    <w:uiPriority w:val="9"/>
    <w:rPr>
      <w:rFonts w:cs="宋体" w:eastAsia="宋体"/>
      <w:color w:val="0f4761"/>
    </w:rPr>
  </w:style>
  <w:style w:type="character" w:customStyle="1" w:styleId="style4102">
    <w:name w:val="Heading 6 Char_214577c1-733c-41f5-92b9-d998ccb4ff7d"/>
    <w:basedOn w:val="style65"/>
    <w:next w:val="style4102"/>
    <w:link w:val="style6"/>
    <w:uiPriority w:val="9"/>
    <w:rPr>
      <w:rFonts w:cs="宋体" w:eastAsia="宋体"/>
      <w:i/>
      <w:iCs/>
      <w:color w:val="595959"/>
    </w:rPr>
  </w:style>
  <w:style w:type="character" w:customStyle="1" w:styleId="style4103">
    <w:name w:val="Heading 7 Char_5c836357-fd13-4eb3-ab9f-b90f36db0ea1"/>
    <w:basedOn w:val="style65"/>
    <w:next w:val="style4103"/>
    <w:link w:val="style7"/>
    <w:uiPriority w:val="9"/>
    <w:rPr>
      <w:rFonts w:cs="宋体" w:eastAsia="宋体"/>
      <w:color w:val="595959"/>
    </w:rPr>
  </w:style>
  <w:style w:type="character" w:customStyle="1" w:styleId="style4104">
    <w:name w:val="Heading 8 Char_494a8bc0-1c3d-46ee-b3e2-f7c616b046b5"/>
    <w:basedOn w:val="style65"/>
    <w:next w:val="style4104"/>
    <w:link w:val="style8"/>
    <w:uiPriority w:val="9"/>
    <w:rPr>
      <w:rFonts w:cs="宋体" w:eastAsia="宋体"/>
      <w:i/>
      <w:iCs/>
      <w:color w:val="272727"/>
    </w:rPr>
  </w:style>
  <w:style w:type="character" w:customStyle="1" w:styleId="style4105">
    <w:name w:val="Heading 9 Char_dce4c662-6e3b-492d-8a22-7398eb1047d1"/>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Aptos Display" w:cs="宋体" w:eastAsia="宋体" w:hAnsi="Aptos Display"/>
      <w:spacing w:val="-10"/>
      <w:kern w:val="28"/>
      <w:sz w:val="56"/>
      <w:szCs w:val="56"/>
    </w:rPr>
  </w:style>
  <w:style w:type="character" w:customStyle="1" w:styleId="style4106">
    <w:name w:val="Title Char_1b13f0e2-b640-4976-9244-42051b9472d9"/>
    <w:basedOn w:val="style65"/>
    <w:next w:val="style4106"/>
    <w:link w:val="style62"/>
    <w:uiPriority w:val="10"/>
    <w:rPr>
      <w:rFonts w:ascii="Aptos Display" w:cs="宋体" w:eastAsia="宋体" w:hAnsi="Aptos Display"/>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Subtitle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3151f98d-1a6b-42e2-abaa-3d491aad5642"/>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0f4761"/>
    </w:rPr>
  </w:style>
  <w:style w:type="paragraph" w:styleId="style181">
    <w:name w:val="Intense Quote"/>
    <w:basedOn w:val="style0"/>
    <w:next w:val="style0"/>
    <w:link w:val="style4109"/>
    <w:qFormat/>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style4109">
    <w:name w:val="Intense Quote Char_6eda5b42-a72d-4906-b10b-8b5b9c704fd1"/>
    <w:basedOn w:val="style65"/>
    <w:next w:val="style4109"/>
    <w:link w:val="style181"/>
    <w:uiPriority w:val="30"/>
    <w:rPr>
      <w:i/>
      <w:iCs/>
      <w:color w:val="0f4761"/>
    </w:rPr>
  </w:style>
  <w:style w:type="character" w:styleId="style263">
    <w:name w:val="Intense Reference"/>
    <w:basedOn w:val="style65"/>
    <w:next w:val="style263"/>
    <w:qFormat/>
    <w:uiPriority w:val="32"/>
    <w:rPr>
      <w:b/>
      <w:bCs/>
      <w:smallCaps/>
      <w:color w:val="0f4761"/>
      <w:spacing w:val="5"/>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774</Words>
  <Pages>1</Pages>
  <Characters>4164</Characters>
  <Application>WPS Office</Application>
  <DocSecurity>0</DocSecurity>
  <Paragraphs>50</Paragraphs>
  <ScaleCrop>false</ScaleCrop>
  <LinksUpToDate>false</LinksUpToDate>
  <CharactersWithSpaces>4897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2026-08-20T02:53:00Z</dcterms:created>
  <dc:creator>priyamdasgupta96@gmail.com</dc:creator>
  <lastModifiedBy>SM-E176B</lastModifiedBy>
  <dcterms:modified xsi:type="dcterms:W3CDTF">2026-08-20T03:25:48Z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6c8e254aa48549a7b40efb6c712228c3_23</vt:lpwstr>
  </property>
</Properties>
</file>